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05F8" w14:textId="77777777" w:rsidR="00222F47" w:rsidRPr="009C4CC2" w:rsidRDefault="00222F47">
      <w:pPr>
        <w:pStyle w:val="Default"/>
        <w:rPr>
          <w:rFonts w:ascii="Arial" w:hAnsi="Arial" w:cs="Arial"/>
          <w:sz w:val="21"/>
          <w:szCs w:val="21"/>
        </w:rPr>
      </w:pPr>
    </w:p>
    <w:p w14:paraId="141ED529" w14:textId="77777777" w:rsidR="00CB7616" w:rsidRPr="009C4CC2" w:rsidRDefault="00CB7616">
      <w:pPr>
        <w:pStyle w:val="CM2"/>
        <w:spacing w:after="210"/>
        <w:jc w:val="center"/>
        <w:rPr>
          <w:rFonts w:ascii="Arial" w:hAnsi="Arial" w:cs="Arial"/>
          <w:b/>
          <w:bCs/>
          <w:color w:val="000000"/>
          <w:sz w:val="21"/>
          <w:szCs w:val="21"/>
        </w:rPr>
      </w:pPr>
    </w:p>
    <w:p w14:paraId="7DE4461B" w14:textId="77777777" w:rsidR="00CB7616" w:rsidRPr="009C4CC2" w:rsidRDefault="00CB7616">
      <w:pPr>
        <w:pStyle w:val="CM2"/>
        <w:spacing w:after="210"/>
        <w:jc w:val="center"/>
        <w:rPr>
          <w:rFonts w:ascii="Arial" w:hAnsi="Arial" w:cs="Arial"/>
          <w:b/>
          <w:bCs/>
          <w:color w:val="000000"/>
          <w:sz w:val="21"/>
          <w:szCs w:val="21"/>
        </w:rPr>
      </w:pPr>
    </w:p>
    <w:p w14:paraId="39626D33" w14:textId="77777777" w:rsidR="00CB7616" w:rsidRPr="009C4CC2" w:rsidRDefault="00CB7616">
      <w:pPr>
        <w:pStyle w:val="CM2"/>
        <w:spacing w:after="210"/>
        <w:jc w:val="center"/>
        <w:rPr>
          <w:rFonts w:ascii="Arial" w:hAnsi="Arial" w:cs="Arial"/>
          <w:b/>
          <w:bCs/>
          <w:color w:val="000000"/>
          <w:sz w:val="21"/>
          <w:szCs w:val="21"/>
        </w:rPr>
      </w:pPr>
    </w:p>
    <w:p w14:paraId="10040CE1" w14:textId="77777777" w:rsidR="009C4CC2" w:rsidRDefault="009C4CC2">
      <w:pPr>
        <w:pStyle w:val="CM2"/>
        <w:spacing w:after="210"/>
        <w:jc w:val="center"/>
        <w:rPr>
          <w:rFonts w:ascii="Arial" w:hAnsi="Arial" w:cs="Arial"/>
          <w:b/>
          <w:bCs/>
          <w:color w:val="000000"/>
          <w:sz w:val="21"/>
          <w:szCs w:val="21"/>
        </w:rPr>
      </w:pPr>
    </w:p>
    <w:p w14:paraId="066ED4EE" w14:textId="77777777" w:rsidR="009C4CC2" w:rsidRPr="00F352E3" w:rsidRDefault="009C4CC2">
      <w:pPr>
        <w:pStyle w:val="CM2"/>
        <w:spacing w:after="210"/>
        <w:jc w:val="center"/>
        <w:rPr>
          <w:rFonts w:ascii="Arial" w:hAnsi="Arial" w:cs="Arial"/>
          <w:b/>
          <w:bCs/>
          <w:color w:val="000000"/>
          <w:sz w:val="21"/>
          <w:szCs w:val="21"/>
        </w:rPr>
      </w:pPr>
    </w:p>
    <w:p w14:paraId="64EB62FC" w14:textId="77777777" w:rsidR="009C4CC2" w:rsidRDefault="009C4CC2">
      <w:pPr>
        <w:pStyle w:val="CM2"/>
        <w:spacing w:after="210"/>
        <w:jc w:val="center"/>
        <w:rPr>
          <w:rFonts w:ascii="Arial" w:hAnsi="Arial" w:cs="Arial"/>
          <w:b/>
          <w:bCs/>
          <w:color w:val="000000"/>
          <w:sz w:val="21"/>
          <w:szCs w:val="21"/>
        </w:rPr>
      </w:pPr>
    </w:p>
    <w:p w14:paraId="3541440D" w14:textId="77777777" w:rsidR="00D51FD9" w:rsidRDefault="00D51FD9" w:rsidP="00D51FD9">
      <w:pPr>
        <w:pStyle w:val="Default"/>
      </w:pPr>
    </w:p>
    <w:p w14:paraId="23DC6CC8" w14:textId="77777777" w:rsidR="00D51FD9" w:rsidRPr="00D51FD9" w:rsidRDefault="00D51FD9" w:rsidP="00D51FD9">
      <w:pPr>
        <w:pStyle w:val="Default"/>
      </w:pPr>
    </w:p>
    <w:p w14:paraId="5A460820" w14:textId="4C1A7EC8" w:rsidR="009C4CC2" w:rsidRPr="00F352E3" w:rsidRDefault="2E06B39A">
      <w:pPr>
        <w:pStyle w:val="CM2"/>
        <w:spacing w:after="210"/>
        <w:jc w:val="center"/>
        <w:rPr>
          <w:rFonts w:ascii="Arial" w:hAnsi="Arial" w:cs="Arial"/>
          <w:b/>
          <w:bCs/>
          <w:color w:val="000000"/>
          <w:sz w:val="21"/>
          <w:szCs w:val="21"/>
        </w:rPr>
      </w:pPr>
      <w:r w:rsidRPr="3E9BA493">
        <w:rPr>
          <w:rFonts w:ascii="Arial" w:hAnsi="Arial" w:cs="Arial"/>
          <w:b/>
          <w:bCs/>
          <w:color w:val="000000" w:themeColor="text1"/>
          <w:sz w:val="21"/>
          <w:szCs w:val="21"/>
        </w:rPr>
        <w:t>Allegato 1</w:t>
      </w:r>
    </w:p>
    <w:p w14:paraId="4BB29ACD" w14:textId="77777777" w:rsidR="009C4CC2" w:rsidRPr="00F352E3" w:rsidRDefault="009C4CC2" w:rsidP="00F352E3">
      <w:pPr>
        <w:spacing w:before="60" w:after="60" w:line="360" w:lineRule="auto"/>
        <w:contextualSpacing/>
        <w:jc w:val="center"/>
        <w:rPr>
          <w:rFonts w:ascii="Arial" w:hAnsi="Arial" w:cs="Arial"/>
          <w:b/>
          <w:bCs/>
          <w:sz w:val="24"/>
          <w:szCs w:val="24"/>
        </w:rPr>
      </w:pPr>
    </w:p>
    <w:p w14:paraId="1DE988E2" w14:textId="77777777" w:rsidR="00222F47" w:rsidRPr="00F352E3" w:rsidRDefault="0093330C" w:rsidP="00F352E3">
      <w:pPr>
        <w:spacing w:before="60" w:after="60" w:line="360" w:lineRule="auto"/>
        <w:contextualSpacing/>
        <w:jc w:val="center"/>
        <w:rPr>
          <w:rFonts w:ascii="Arial" w:hAnsi="Arial" w:cs="Arial"/>
          <w:b/>
          <w:bCs/>
          <w:sz w:val="24"/>
          <w:szCs w:val="24"/>
        </w:rPr>
      </w:pPr>
      <w:r>
        <w:rPr>
          <w:rFonts w:ascii="Arial" w:hAnsi="Arial" w:cs="Arial"/>
          <w:b/>
          <w:bCs/>
          <w:sz w:val="24"/>
          <w:szCs w:val="24"/>
        </w:rPr>
        <w:t xml:space="preserve">Modello di </w:t>
      </w:r>
      <w:r w:rsidR="00222F47" w:rsidRPr="00F352E3">
        <w:rPr>
          <w:rFonts w:ascii="Arial" w:hAnsi="Arial" w:cs="Arial"/>
          <w:b/>
          <w:bCs/>
          <w:sz w:val="24"/>
          <w:szCs w:val="24"/>
        </w:rPr>
        <w:t xml:space="preserve">Audit Planning Memorandum </w:t>
      </w:r>
    </w:p>
    <w:p w14:paraId="23351AD9" w14:textId="77777777" w:rsidR="00222F47" w:rsidRPr="00F352E3" w:rsidRDefault="00222F47" w:rsidP="00F352E3">
      <w:pPr>
        <w:spacing w:before="60" w:after="60" w:line="360" w:lineRule="auto"/>
        <w:contextualSpacing/>
        <w:jc w:val="center"/>
        <w:rPr>
          <w:rFonts w:ascii="Arial" w:hAnsi="Arial" w:cs="Arial"/>
          <w:b/>
          <w:bCs/>
          <w:sz w:val="24"/>
          <w:szCs w:val="24"/>
        </w:rPr>
      </w:pPr>
      <w:r w:rsidRPr="00F352E3">
        <w:rPr>
          <w:rFonts w:ascii="Arial" w:hAnsi="Arial" w:cs="Arial"/>
          <w:b/>
          <w:bCs/>
          <w:sz w:val="24"/>
          <w:szCs w:val="24"/>
        </w:rPr>
        <w:t xml:space="preserve">Pianificazione e formalizzazione delle attività delle missioni di </w:t>
      </w:r>
      <w:r w:rsidR="00CB7616" w:rsidRPr="00F352E3">
        <w:rPr>
          <w:rFonts w:ascii="Arial" w:hAnsi="Arial" w:cs="Arial"/>
          <w:b/>
          <w:bCs/>
          <w:sz w:val="24"/>
          <w:szCs w:val="24"/>
        </w:rPr>
        <w:t xml:space="preserve">audit </w:t>
      </w:r>
    </w:p>
    <w:p w14:paraId="4753BB04" w14:textId="77777777" w:rsidR="00222F47" w:rsidRDefault="00222F47" w:rsidP="00F352E3">
      <w:pPr>
        <w:spacing w:before="60" w:after="60" w:line="360" w:lineRule="auto"/>
        <w:contextualSpacing/>
        <w:jc w:val="center"/>
        <w:rPr>
          <w:rFonts w:cs="Arial"/>
          <w:b/>
          <w:bCs/>
          <w:sz w:val="24"/>
          <w:szCs w:val="24"/>
        </w:rPr>
      </w:pPr>
    </w:p>
    <w:p w14:paraId="723A6D87" w14:textId="77777777" w:rsidR="00D51FD9" w:rsidRDefault="00D51FD9" w:rsidP="00F352E3">
      <w:pPr>
        <w:spacing w:before="60" w:after="60" w:line="360" w:lineRule="auto"/>
        <w:contextualSpacing/>
        <w:jc w:val="center"/>
        <w:rPr>
          <w:rFonts w:cs="Arial"/>
          <w:b/>
          <w:bCs/>
          <w:sz w:val="24"/>
          <w:szCs w:val="24"/>
        </w:rPr>
      </w:pPr>
    </w:p>
    <w:p w14:paraId="4688D585" w14:textId="77777777" w:rsidR="001D4EB2" w:rsidRDefault="001D4EB2" w:rsidP="00F352E3">
      <w:pPr>
        <w:spacing w:before="60" w:after="60" w:line="360" w:lineRule="auto"/>
        <w:contextualSpacing/>
        <w:jc w:val="center"/>
        <w:rPr>
          <w:rFonts w:cs="Arial"/>
          <w:b/>
          <w:bCs/>
          <w:sz w:val="24"/>
          <w:szCs w:val="24"/>
        </w:rPr>
      </w:pPr>
    </w:p>
    <w:p w14:paraId="0A74245D" w14:textId="77777777" w:rsidR="001D4EB2" w:rsidRDefault="001D4EB2" w:rsidP="00F352E3">
      <w:pPr>
        <w:spacing w:before="60" w:after="60" w:line="360" w:lineRule="auto"/>
        <w:contextualSpacing/>
        <w:jc w:val="center"/>
        <w:rPr>
          <w:rFonts w:cs="Arial"/>
          <w:b/>
          <w:bCs/>
          <w:sz w:val="24"/>
          <w:szCs w:val="24"/>
        </w:rPr>
      </w:pPr>
    </w:p>
    <w:p w14:paraId="24A3BD7B" w14:textId="77777777" w:rsidR="00C67385" w:rsidRDefault="00C67385" w:rsidP="00F352E3">
      <w:pPr>
        <w:spacing w:before="60" w:after="60" w:line="360" w:lineRule="auto"/>
        <w:contextualSpacing/>
        <w:jc w:val="center"/>
        <w:rPr>
          <w:rFonts w:cs="Arial"/>
          <w:b/>
          <w:bCs/>
          <w:sz w:val="24"/>
          <w:szCs w:val="24"/>
        </w:rPr>
      </w:pPr>
    </w:p>
    <w:p w14:paraId="38A8EC47" w14:textId="77777777" w:rsidR="00C67385" w:rsidRDefault="00C67385" w:rsidP="00F352E3">
      <w:pPr>
        <w:spacing w:before="60" w:after="60" w:line="360" w:lineRule="auto"/>
        <w:contextualSpacing/>
        <w:jc w:val="center"/>
        <w:rPr>
          <w:rFonts w:cs="Arial"/>
          <w:b/>
          <w:bCs/>
          <w:sz w:val="24"/>
          <w:szCs w:val="24"/>
        </w:rPr>
      </w:pPr>
    </w:p>
    <w:p w14:paraId="437D3C68" w14:textId="77777777" w:rsidR="00C67385" w:rsidRDefault="00C67385" w:rsidP="00F352E3">
      <w:pPr>
        <w:spacing w:before="60" w:after="60" w:line="360" w:lineRule="auto"/>
        <w:contextualSpacing/>
        <w:jc w:val="center"/>
        <w:rPr>
          <w:rFonts w:cs="Arial"/>
          <w:b/>
          <w:bCs/>
          <w:sz w:val="24"/>
          <w:szCs w:val="24"/>
        </w:rPr>
      </w:pPr>
    </w:p>
    <w:p w14:paraId="368328BD" w14:textId="77777777" w:rsidR="00C67385" w:rsidRDefault="00C67385" w:rsidP="00F352E3">
      <w:pPr>
        <w:spacing w:before="60" w:after="60" w:line="360" w:lineRule="auto"/>
        <w:contextualSpacing/>
        <w:jc w:val="center"/>
        <w:rPr>
          <w:rFonts w:cs="Arial"/>
          <w:b/>
          <w:bCs/>
          <w:sz w:val="24"/>
          <w:szCs w:val="24"/>
        </w:rPr>
      </w:pPr>
    </w:p>
    <w:p w14:paraId="60BEB506" w14:textId="77777777" w:rsidR="00D51FD9" w:rsidRPr="00F25269" w:rsidRDefault="00D51FD9" w:rsidP="00D51FD9">
      <w:pPr>
        <w:spacing w:before="60" w:after="60" w:line="360" w:lineRule="auto"/>
        <w:rPr>
          <w:rFonts w:cs="Arial"/>
          <w:b/>
          <w:bCs/>
          <w:i/>
          <w:iCs/>
        </w:rPr>
      </w:pPr>
    </w:p>
    <w:p w14:paraId="0F338345" w14:textId="2F7E9C78" w:rsidR="001D4EB2" w:rsidRPr="007A1A74" w:rsidRDefault="001D4EB2" w:rsidP="001D4EB2">
      <w:pPr>
        <w:spacing w:before="60" w:after="60" w:line="360" w:lineRule="auto"/>
        <w:contextualSpacing/>
        <w:jc w:val="center"/>
        <w:rPr>
          <w:rFonts w:ascii="Arial" w:hAnsi="Arial" w:cs="Arial"/>
          <w:i/>
          <w:iCs/>
        </w:rPr>
      </w:pPr>
      <w:bookmarkStart w:id="0" w:name="_Toc401669216"/>
      <w:bookmarkStart w:id="1" w:name="_Toc401669519"/>
      <w:bookmarkStart w:id="2" w:name="_Toc401670180"/>
      <w:bookmarkStart w:id="3" w:name="_Toc401670878"/>
      <w:bookmarkStart w:id="4" w:name="_Toc401669217"/>
      <w:bookmarkStart w:id="5" w:name="_Toc401669520"/>
      <w:bookmarkStart w:id="6" w:name="_Toc401670181"/>
      <w:bookmarkStart w:id="7" w:name="_Toc401670879"/>
      <w:bookmarkStart w:id="8" w:name="_Toc401669218"/>
      <w:bookmarkStart w:id="9" w:name="_Toc401669521"/>
      <w:bookmarkStart w:id="10" w:name="_Toc401670182"/>
      <w:bookmarkStart w:id="11" w:name="_Toc401670880"/>
      <w:bookmarkStart w:id="12" w:name="_Toc401669219"/>
      <w:bookmarkStart w:id="13" w:name="_Toc401669522"/>
      <w:bookmarkStart w:id="14" w:name="_Toc401670183"/>
      <w:bookmarkStart w:id="15" w:name="_Toc401670881"/>
      <w:bookmarkStart w:id="16" w:name="_Toc401669220"/>
      <w:bookmarkStart w:id="17" w:name="_Toc401669523"/>
      <w:bookmarkStart w:id="18" w:name="_Toc401670184"/>
      <w:bookmarkStart w:id="19" w:name="_Toc401670882"/>
      <w:bookmarkStart w:id="20" w:name="_Toc401669221"/>
      <w:bookmarkStart w:id="21" w:name="_Toc401669524"/>
      <w:bookmarkStart w:id="22" w:name="_Toc401670185"/>
      <w:bookmarkStart w:id="23" w:name="_Toc401670883"/>
      <w:bookmarkStart w:id="24" w:name="_Toc401669230"/>
      <w:bookmarkStart w:id="25" w:name="_Toc401669533"/>
      <w:bookmarkStart w:id="26" w:name="_Toc401670194"/>
      <w:bookmarkStart w:id="27" w:name="_Toc401670892"/>
      <w:bookmarkStart w:id="28" w:name="_Toc401669238"/>
      <w:bookmarkStart w:id="29" w:name="_Toc401669541"/>
      <w:bookmarkStart w:id="30" w:name="_Toc401670202"/>
      <w:bookmarkStart w:id="31" w:name="_Toc401670900"/>
      <w:bookmarkStart w:id="32" w:name="_Toc401669239"/>
      <w:bookmarkStart w:id="33" w:name="_Toc401669542"/>
      <w:bookmarkStart w:id="34" w:name="_Toc401670203"/>
      <w:bookmarkStart w:id="35" w:name="_Toc401670901"/>
      <w:bookmarkStart w:id="36" w:name="_Toc401669240"/>
      <w:bookmarkStart w:id="37" w:name="_Toc401669543"/>
      <w:bookmarkStart w:id="38" w:name="_Toc401670204"/>
      <w:bookmarkStart w:id="39" w:name="_Toc401670902"/>
      <w:bookmarkStart w:id="40" w:name="_Toc401669241"/>
      <w:bookmarkStart w:id="41" w:name="_Toc401669544"/>
      <w:bookmarkStart w:id="42" w:name="_Toc401670205"/>
      <w:bookmarkStart w:id="43" w:name="_Toc401670903"/>
      <w:bookmarkStart w:id="44" w:name="_Toc401669242"/>
      <w:bookmarkStart w:id="45" w:name="_Toc401669545"/>
      <w:bookmarkStart w:id="46" w:name="_Toc401670206"/>
      <w:bookmarkStart w:id="47" w:name="_Toc401670904"/>
      <w:bookmarkStart w:id="48" w:name="_Toc401669243"/>
      <w:bookmarkStart w:id="49" w:name="_Toc401669546"/>
      <w:bookmarkStart w:id="50" w:name="_Toc401670207"/>
      <w:bookmarkStart w:id="51" w:name="_Toc401670905"/>
      <w:bookmarkStart w:id="52" w:name="_Toc401669246"/>
      <w:bookmarkStart w:id="53" w:name="_Toc401669549"/>
      <w:bookmarkStart w:id="54" w:name="_Toc401670210"/>
      <w:bookmarkStart w:id="55" w:name="_Toc401670908"/>
      <w:bookmarkStart w:id="56" w:name="_Toc401669247"/>
      <w:bookmarkStart w:id="57" w:name="_Toc401669550"/>
      <w:bookmarkStart w:id="58" w:name="_Toc401670211"/>
      <w:bookmarkStart w:id="59" w:name="_Toc401670909"/>
      <w:bookmarkStart w:id="60" w:name="_Toc401669248"/>
      <w:bookmarkStart w:id="61" w:name="_Toc401669551"/>
      <w:bookmarkStart w:id="62" w:name="_Toc401670212"/>
      <w:bookmarkStart w:id="63" w:name="_Toc401670910"/>
      <w:bookmarkStart w:id="64" w:name="_Toc401669250"/>
      <w:bookmarkStart w:id="65" w:name="_Toc401669553"/>
      <w:bookmarkStart w:id="66" w:name="_Toc401670214"/>
      <w:bookmarkStart w:id="67" w:name="_Toc401670912"/>
      <w:bookmarkStart w:id="68" w:name="_Toc401669251"/>
      <w:bookmarkStart w:id="69" w:name="_Toc401669554"/>
      <w:bookmarkStart w:id="70" w:name="_Toc401670215"/>
      <w:bookmarkStart w:id="71" w:name="_Toc401670913"/>
      <w:bookmarkStart w:id="72" w:name="_Toc401669252"/>
      <w:bookmarkStart w:id="73" w:name="_Toc401669555"/>
      <w:bookmarkStart w:id="74" w:name="_Toc401670216"/>
      <w:bookmarkStart w:id="75" w:name="_Toc401670914"/>
      <w:bookmarkStart w:id="76" w:name="_Toc401669253"/>
      <w:bookmarkStart w:id="77" w:name="_Toc401669556"/>
      <w:bookmarkStart w:id="78" w:name="_Toc401670217"/>
      <w:bookmarkStart w:id="79" w:name="_Toc401670915"/>
      <w:bookmarkStart w:id="80" w:name="_Toc401669255"/>
      <w:bookmarkStart w:id="81" w:name="_Toc401669558"/>
      <w:bookmarkStart w:id="82" w:name="_Toc401670219"/>
      <w:bookmarkStart w:id="83" w:name="_Toc401670917"/>
      <w:bookmarkStart w:id="84" w:name="_Toc401669256"/>
      <w:bookmarkStart w:id="85" w:name="_Toc401669559"/>
      <w:bookmarkStart w:id="86" w:name="_Toc401670220"/>
      <w:bookmarkStart w:id="87" w:name="_Toc401670918"/>
      <w:bookmarkStart w:id="88" w:name="_Toc401669265"/>
      <w:bookmarkStart w:id="89" w:name="_Toc401669568"/>
      <w:bookmarkStart w:id="90" w:name="_Toc401670229"/>
      <w:bookmarkStart w:id="91" w:name="_Toc401670927"/>
      <w:bookmarkStart w:id="92" w:name="_Toc401669267"/>
      <w:bookmarkStart w:id="93" w:name="_Toc401669570"/>
      <w:bookmarkStart w:id="94" w:name="_Toc401670231"/>
      <w:bookmarkStart w:id="95" w:name="_Toc401670929"/>
      <w:bookmarkStart w:id="96" w:name="_Toc401669268"/>
      <w:bookmarkStart w:id="97" w:name="_Toc401669571"/>
      <w:bookmarkStart w:id="98" w:name="_Toc401670232"/>
      <w:bookmarkStart w:id="99" w:name="_Toc401670930"/>
      <w:bookmarkStart w:id="100" w:name="_Toc401669270"/>
      <w:bookmarkStart w:id="101" w:name="_Toc401669573"/>
      <w:bookmarkStart w:id="102" w:name="_Toc401670234"/>
      <w:bookmarkStart w:id="103" w:name="_Toc401670932"/>
      <w:bookmarkStart w:id="104" w:name="_Toc401669271"/>
      <w:bookmarkStart w:id="105" w:name="_Toc401669574"/>
      <w:bookmarkStart w:id="106" w:name="_Toc401670235"/>
      <w:bookmarkStart w:id="107" w:name="_Toc401670933"/>
      <w:bookmarkStart w:id="108" w:name="_Toc401669283"/>
      <w:bookmarkStart w:id="109" w:name="_Toc401669586"/>
      <w:bookmarkStart w:id="110" w:name="_Toc401670247"/>
      <w:bookmarkStart w:id="111" w:name="_Toc401670945"/>
      <w:bookmarkStart w:id="112" w:name="_Toc401669285"/>
      <w:bookmarkStart w:id="113" w:name="_Toc401669588"/>
      <w:bookmarkStart w:id="114" w:name="_Toc401670249"/>
      <w:bookmarkStart w:id="115" w:name="_Toc401670947"/>
      <w:bookmarkStart w:id="116" w:name="_Toc401669286"/>
      <w:bookmarkStart w:id="117" w:name="_Toc401669589"/>
      <w:bookmarkStart w:id="118" w:name="_Toc401670250"/>
      <w:bookmarkStart w:id="119" w:name="_Toc401670948"/>
      <w:bookmarkStart w:id="120" w:name="_Toc401669291"/>
      <w:bookmarkStart w:id="121" w:name="_Toc401669594"/>
      <w:bookmarkStart w:id="122" w:name="_Toc401670255"/>
      <w:bookmarkStart w:id="123" w:name="_Toc401670953"/>
      <w:bookmarkStart w:id="124" w:name="_Toc401669293"/>
      <w:bookmarkStart w:id="125" w:name="_Toc401669596"/>
      <w:bookmarkStart w:id="126" w:name="_Toc401670257"/>
      <w:bookmarkStart w:id="127" w:name="_Toc401670955"/>
      <w:bookmarkStart w:id="128" w:name="_Toc401669294"/>
      <w:bookmarkStart w:id="129" w:name="_Toc401669597"/>
      <w:bookmarkStart w:id="130" w:name="_Toc401670258"/>
      <w:bookmarkStart w:id="131" w:name="_Toc401670956"/>
      <w:bookmarkStart w:id="132" w:name="_Toc401669305"/>
      <w:bookmarkStart w:id="133" w:name="_Toc401669608"/>
      <w:bookmarkStart w:id="134" w:name="_Toc401670269"/>
      <w:bookmarkStart w:id="135" w:name="_Toc401670967"/>
      <w:bookmarkStart w:id="136" w:name="_Toc401669307"/>
      <w:bookmarkStart w:id="137" w:name="_Toc401669610"/>
      <w:bookmarkStart w:id="138" w:name="_Toc401670271"/>
      <w:bookmarkStart w:id="139" w:name="_Toc401670969"/>
      <w:bookmarkStart w:id="140" w:name="_Toc401669308"/>
      <w:bookmarkStart w:id="141" w:name="_Toc401669611"/>
      <w:bookmarkStart w:id="142" w:name="_Toc401670272"/>
      <w:bookmarkStart w:id="143" w:name="_Toc401670970"/>
      <w:bookmarkStart w:id="144" w:name="_Toc401669309"/>
      <w:bookmarkStart w:id="145" w:name="_Toc401669612"/>
      <w:bookmarkStart w:id="146" w:name="_Toc401670273"/>
      <w:bookmarkStart w:id="147" w:name="_Toc401670971"/>
      <w:bookmarkStart w:id="148" w:name="_Toc401669310"/>
      <w:bookmarkStart w:id="149" w:name="_Toc401669613"/>
      <w:bookmarkStart w:id="150" w:name="_Toc401670274"/>
      <w:bookmarkStart w:id="151" w:name="_Toc401670972"/>
      <w:bookmarkStart w:id="152" w:name="_Toc401669311"/>
      <w:bookmarkStart w:id="153" w:name="_Toc401669614"/>
      <w:bookmarkStart w:id="154" w:name="_Toc401670275"/>
      <w:bookmarkStart w:id="155" w:name="_Toc401670973"/>
      <w:bookmarkStart w:id="156" w:name="_Toc401669312"/>
      <w:bookmarkStart w:id="157" w:name="_Toc401669615"/>
      <w:bookmarkStart w:id="158" w:name="_Toc401670276"/>
      <w:bookmarkStart w:id="159" w:name="_Toc401670974"/>
      <w:bookmarkStart w:id="160" w:name="_Toc401669313"/>
      <w:bookmarkStart w:id="161" w:name="_Toc401669616"/>
      <w:bookmarkStart w:id="162" w:name="_Toc401670277"/>
      <w:bookmarkStart w:id="163" w:name="_Toc401670975"/>
      <w:bookmarkStart w:id="164" w:name="_Toc401669319"/>
      <w:bookmarkStart w:id="165" w:name="_Toc401669622"/>
      <w:bookmarkStart w:id="166" w:name="_Toc401670283"/>
      <w:bookmarkStart w:id="167" w:name="_Toc401670981"/>
      <w:bookmarkStart w:id="168" w:name="_Toc401669321"/>
      <w:bookmarkStart w:id="169" w:name="_Toc401669624"/>
      <w:bookmarkStart w:id="170" w:name="_Toc401670285"/>
      <w:bookmarkStart w:id="171" w:name="_Toc401670983"/>
      <w:bookmarkStart w:id="172" w:name="_Toc401669322"/>
      <w:bookmarkStart w:id="173" w:name="_Toc401669625"/>
      <w:bookmarkStart w:id="174" w:name="_Toc401670286"/>
      <w:bookmarkStart w:id="175" w:name="_Toc40167098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7A1A74">
        <w:rPr>
          <w:rFonts w:ascii="Arial" w:hAnsi="Arial" w:cs="Arial"/>
          <w:i/>
          <w:iCs/>
        </w:rPr>
        <w:t xml:space="preserve">Versione </w:t>
      </w:r>
      <w:r w:rsidR="00C952A3">
        <w:rPr>
          <w:rFonts w:ascii="Arial" w:hAnsi="Arial" w:cs="Arial"/>
          <w:i/>
          <w:iCs/>
        </w:rPr>
        <w:t>2</w:t>
      </w:r>
    </w:p>
    <w:p w14:paraId="463FAA9C" w14:textId="77777777" w:rsidR="001D4EB2" w:rsidRPr="007A1A74" w:rsidRDefault="001D4EB2" w:rsidP="001D4EB2">
      <w:pPr>
        <w:spacing w:before="60" w:after="60" w:line="360" w:lineRule="auto"/>
        <w:contextualSpacing/>
        <w:jc w:val="center"/>
        <w:rPr>
          <w:rFonts w:ascii="Arial" w:hAnsi="Arial" w:cs="Arial"/>
          <w:i/>
          <w:iCs/>
        </w:rPr>
      </w:pPr>
      <w:r w:rsidRPr="007A1A74">
        <w:rPr>
          <w:rFonts w:ascii="Arial" w:hAnsi="Arial" w:cs="Arial"/>
          <w:i/>
          <w:iCs/>
        </w:rPr>
        <w:t>2026</w:t>
      </w:r>
    </w:p>
    <w:p w14:paraId="1380F386" w14:textId="77777777" w:rsidR="00D51FD9" w:rsidRDefault="00D51FD9" w:rsidP="00D51FD9">
      <w:pPr>
        <w:spacing w:line="240" w:lineRule="auto"/>
        <w:jc w:val="center"/>
        <w:rPr>
          <w:rFonts w:cs="Arial"/>
        </w:rPr>
        <w:sectPr w:rsidR="00D51FD9" w:rsidSect="00BD5706">
          <w:headerReference w:type="even" r:id="rId10"/>
          <w:headerReference w:type="default" r:id="rId11"/>
          <w:footerReference w:type="even" r:id="rId12"/>
          <w:footerReference w:type="default" r:id="rId13"/>
          <w:headerReference w:type="first" r:id="rId14"/>
          <w:footerReference w:type="first" r:id="rId15"/>
          <w:pgSz w:w="11907" w:h="16840" w:code="9"/>
          <w:pgMar w:top="1758" w:right="1701" w:bottom="1588" w:left="1701" w:header="425" w:footer="709" w:gutter="0"/>
          <w:cols w:space="708"/>
          <w:titlePg/>
          <w:docGrid w:linePitch="360"/>
        </w:sectPr>
      </w:pPr>
    </w:p>
    <w:p w14:paraId="550B0EC8" w14:textId="77777777" w:rsidR="00967709" w:rsidRDefault="00967709" w:rsidP="009C4CC2">
      <w:pPr>
        <w:pStyle w:val="CM11"/>
        <w:pageBreakBefore/>
        <w:numPr>
          <w:ilvl w:val="0"/>
          <w:numId w:val="8"/>
        </w:numPr>
        <w:spacing w:after="120" w:line="291" w:lineRule="atLeast"/>
        <w:ind w:left="714" w:hanging="357"/>
        <w:jc w:val="both"/>
        <w:rPr>
          <w:rFonts w:ascii="Arial" w:hAnsi="Arial" w:cs="Arial"/>
          <w:b/>
          <w:sz w:val="21"/>
          <w:szCs w:val="21"/>
        </w:rPr>
      </w:pPr>
      <w:r>
        <w:rPr>
          <w:rFonts w:ascii="Arial" w:hAnsi="Arial" w:cs="Arial"/>
          <w:b/>
          <w:sz w:val="21"/>
          <w:szCs w:val="21"/>
        </w:rPr>
        <w:lastRenderedPageBreak/>
        <w:t>ANAGRAFICA</w:t>
      </w:r>
    </w:p>
    <w:p w14:paraId="2442E3DA" w14:textId="77777777" w:rsidR="00967709" w:rsidRPr="00967709" w:rsidRDefault="00967709" w:rsidP="00967709">
      <w:pPr>
        <w:pStyle w:val="CM2"/>
        <w:rPr>
          <w:rFonts w:ascii="Arial" w:hAnsi="Arial" w:cs="Arial"/>
          <w:b/>
          <w:sz w:val="21"/>
          <w:szCs w:val="21"/>
        </w:rPr>
      </w:pPr>
      <w:r w:rsidRPr="00967709">
        <w:rPr>
          <w:rFonts w:ascii="Arial" w:hAnsi="Arial" w:cs="Arial"/>
          <w:b/>
          <w:sz w:val="21"/>
          <w:szCs w:val="21"/>
        </w:rPr>
        <w:t>Dati identificativi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9"/>
      </w:tblGrid>
      <w:tr w:rsidR="00967709" w:rsidRPr="0029091B" w14:paraId="70B6365D" w14:textId="77777777" w:rsidTr="3E9BA493">
        <w:tc>
          <w:tcPr>
            <w:tcW w:w="9709" w:type="dxa"/>
          </w:tcPr>
          <w:p w14:paraId="352BE9D4" w14:textId="77777777" w:rsidR="00967709" w:rsidRPr="0029091B" w:rsidRDefault="00967709" w:rsidP="00967709">
            <w:pPr>
              <w:pStyle w:val="CM2"/>
              <w:rPr>
                <w:rFonts w:ascii="Arial" w:hAnsi="Arial" w:cs="Arial"/>
                <w:sz w:val="21"/>
                <w:szCs w:val="21"/>
              </w:rPr>
            </w:pPr>
            <w:r w:rsidRPr="0029091B">
              <w:rPr>
                <w:rFonts w:ascii="Arial" w:hAnsi="Arial" w:cs="Arial"/>
                <w:sz w:val="21"/>
                <w:szCs w:val="21"/>
              </w:rPr>
              <w:t xml:space="preserve">Programma </w:t>
            </w:r>
            <w:r w:rsidRPr="0029091B">
              <w:rPr>
                <w:rFonts w:ascii="Arial" w:hAnsi="Arial" w:cs="Arial"/>
                <w:sz w:val="21"/>
                <w:szCs w:val="21"/>
              </w:rPr>
              <w:fldChar w:fldCharType="begin"/>
            </w:r>
            <w:r w:rsidRPr="0029091B">
              <w:rPr>
                <w:rFonts w:ascii="Arial" w:hAnsi="Arial" w:cs="Arial"/>
                <w:sz w:val="21"/>
                <w:szCs w:val="21"/>
              </w:rPr>
              <w:instrText xml:space="preserve"> MACROBUTTON NoMacro [____________________] </w:instrText>
            </w:r>
            <w:r w:rsidRPr="0029091B">
              <w:rPr>
                <w:rFonts w:ascii="Arial" w:hAnsi="Arial" w:cs="Arial"/>
                <w:sz w:val="21"/>
                <w:szCs w:val="21"/>
              </w:rPr>
              <w:fldChar w:fldCharType="end"/>
            </w:r>
          </w:p>
        </w:tc>
      </w:tr>
      <w:tr w:rsidR="00967709" w:rsidRPr="0029091B" w14:paraId="42EB0EA7" w14:textId="77777777" w:rsidTr="3E9BA493">
        <w:tc>
          <w:tcPr>
            <w:tcW w:w="9709" w:type="dxa"/>
          </w:tcPr>
          <w:p w14:paraId="19509183" w14:textId="77777777" w:rsidR="00967709" w:rsidRPr="0029091B" w:rsidRDefault="00967709" w:rsidP="00967709">
            <w:pPr>
              <w:pStyle w:val="CM2"/>
              <w:rPr>
                <w:rFonts w:ascii="Arial" w:hAnsi="Arial" w:cs="Arial"/>
                <w:i/>
                <w:iCs/>
                <w:sz w:val="21"/>
                <w:szCs w:val="21"/>
              </w:rPr>
            </w:pPr>
            <w:r w:rsidRPr="0029091B">
              <w:rPr>
                <w:rFonts w:ascii="Arial" w:hAnsi="Arial" w:cs="Arial"/>
                <w:sz w:val="21"/>
                <w:szCs w:val="21"/>
              </w:rPr>
              <w:t xml:space="preserve">Approvato con Decisione </w:t>
            </w:r>
            <w:r w:rsidRPr="0029091B">
              <w:rPr>
                <w:rFonts w:ascii="Arial" w:hAnsi="Arial" w:cs="Arial"/>
                <w:sz w:val="21"/>
                <w:szCs w:val="21"/>
              </w:rPr>
              <w:fldChar w:fldCharType="begin"/>
            </w:r>
            <w:r w:rsidRPr="0029091B">
              <w:rPr>
                <w:rFonts w:ascii="Arial" w:hAnsi="Arial" w:cs="Arial"/>
                <w:sz w:val="21"/>
                <w:szCs w:val="21"/>
              </w:rPr>
              <w:instrText xml:space="preserve"> MACROBUTTON NoMacro [____________________] </w:instrText>
            </w:r>
            <w:r w:rsidRPr="0029091B">
              <w:rPr>
                <w:rFonts w:ascii="Arial" w:hAnsi="Arial" w:cs="Arial"/>
                <w:sz w:val="21"/>
                <w:szCs w:val="21"/>
              </w:rPr>
              <w:fldChar w:fldCharType="end"/>
            </w:r>
          </w:p>
        </w:tc>
      </w:tr>
      <w:tr w:rsidR="00967709" w:rsidRPr="0029091B" w14:paraId="1EC436DB" w14:textId="77777777" w:rsidTr="3E9BA493">
        <w:tc>
          <w:tcPr>
            <w:tcW w:w="9709" w:type="dxa"/>
          </w:tcPr>
          <w:p w14:paraId="4E9E021F" w14:textId="77777777" w:rsidR="00967709" w:rsidRPr="0029091B" w:rsidRDefault="00967709" w:rsidP="00967709">
            <w:pPr>
              <w:pStyle w:val="CM2"/>
              <w:rPr>
                <w:rFonts w:ascii="Arial" w:hAnsi="Arial" w:cs="Arial"/>
                <w:sz w:val="21"/>
                <w:szCs w:val="21"/>
              </w:rPr>
            </w:pPr>
            <w:proofErr w:type="spellStart"/>
            <w:r w:rsidRPr="0029091B">
              <w:rPr>
                <w:rFonts w:ascii="Arial" w:hAnsi="Arial" w:cs="Arial"/>
                <w:sz w:val="21"/>
                <w:szCs w:val="21"/>
              </w:rPr>
              <w:t>AdG</w:t>
            </w:r>
            <w:proofErr w:type="spellEnd"/>
            <w:r w:rsidRPr="0029091B">
              <w:rPr>
                <w:rFonts w:ascii="Arial" w:hAnsi="Arial" w:cs="Arial"/>
                <w:sz w:val="21"/>
                <w:szCs w:val="21"/>
              </w:rPr>
              <w:t xml:space="preserve"> </w:t>
            </w:r>
            <w:r w:rsidRPr="0029091B">
              <w:rPr>
                <w:rFonts w:ascii="Arial" w:hAnsi="Arial" w:cs="Arial"/>
                <w:sz w:val="21"/>
                <w:szCs w:val="21"/>
              </w:rPr>
              <w:fldChar w:fldCharType="begin"/>
            </w:r>
            <w:r w:rsidRPr="0029091B">
              <w:rPr>
                <w:rFonts w:ascii="Arial" w:hAnsi="Arial" w:cs="Arial"/>
                <w:sz w:val="21"/>
                <w:szCs w:val="21"/>
              </w:rPr>
              <w:instrText xml:space="preserve"> MACROBUTTON NoMacro [____________________] </w:instrText>
            </w:r>
            <w:r w:rsidRPr="0029091B">
              <w:rPr>
                <w:rFonts w:ascii="Arial" w:hAnsi="Arial" w:cs="Arial"/>
                <w:sz w:val="21"/>
                <w:szCs w:val="21"/>
              </w:rPr>
              <w:fldChar w:fldCharType="end"/>
            </w:r>
          </w:p>
        </w:tc>
      </w:tr>
      <w:tr w:rsidR="00967709" w:rsidRPr="0029091B" w14:paraId="0C332B92" w14:textId="77777777" w:rsidTr="3E9BA493">
        <w:tc>
          <w:tcPr>
            <w:tcW w:w="9709" w:type="dxa"/>
          </w:tcPr>
          <w:p w14:paraId="68792FFF" w14:textId="1B8A2975" w:rsidR="00967709" w:rsidRPr="0029091B" w:rsidRDefault="4D045D55" w:rsidP="00D8573F">
            <w:pPr>
              <w:pStyle w:val="CM2"/>
              <w:rPr>
                <w:rFonts w:ascii="Arial" w:hAnsi="Arial" w:cs="Arial"/>
                <w:sz w:val="21"/>
                <w:szCs w:val="21"/>
              </w:rPr>
            </w:pPr>
            <w:r w:rsidRPr="3E9BA493">
              <w:rPr>
                <w:rFonts w:ascii="Arial" w:hAnsi="Arial" w:cs="Arial"/>
                <w:sz w:val="21"/>
                <w:szCs w:val="21"/>
              </w:rPr>
              <w:t>AC</w:t>
            </w:r>
            <w:r w:rsidR="00D97699" w:rsidRPr="3E9BA493">
              <w:rPr>
                <w:rFonts w:ascii="Arial" w:hAnsi="Arial" w:cs="Arial"/>
                <w:sz w:val="21"/>
                <w:szCs w:val="21"/>
              </w:rPr>
              <w:fldChar w:fldCharType="begin"/>
            </w:r>
            <w:r w:rsidR="00D97699" w:rsidRPr="3E9BA493">
              <w:rPr>
                <w:rFonts w:ascii="Arial" w:hAnsi="Arial" w:cs="Arial"/>
                <w:sz w:val="21"/>
                <w:szCs w:val="21"/>
              </w:rPr>
              <w:instrText xml:space="preserve"> MACROBUTTON NoMacro [____________________] </w:instrText>
            </w:r>
            <w:r w:rsidR="00D97699" w:rsidRPr="3E9BA493">
              <w:rPr>
                <w:rFonts w:ascii="Arial" w:hAnsi="Arial" w:cs="Arial"/>
                <w:sz w:val="21"/>
                <w:szCs w:val="21"/>
              </w:rPr>
              <w:fldChar w:fldCharType="end"/>
            </w:r>
          </w:p>
        </w:tc>
      </w:tr>
      <w:tr w:rsidR="00967709" w:rsidRPr="0029091B" w14:paraId="0AE725DC" w14:textId="77777777" w:rsidTr="3E9BA493">
        <w:tc>
          <w:tcPr>
            <w:tcW w:w="9709" w:type="dxa"/>
          </w:tcPr>
          <w:p w14:paraId="221B4307" w14:textId="77777777" w:rsidR="00967709" w:rsidRPr="0029091B" w:rsidRDefault="00967709" w:rsidP="00D8573F">
            <w:pPr>
              <w:pStyle w:val="CM2"/>
              <w:rPr>
                <w:rFonts w:ascii="Arial" w:hAnsi="Arial" w:cs="Arial"/>
                <w:sz w:val="21"/>
                <w:szCs w:val="21"/>
              </w:rPr>
            </w:pPr>
            <w:r w:rsidRPr="0029091B">
              <w:rPr>
                <w:rFonts w:ascii="Arial" w:hAnsi="Arial" w:cs="Arial"/>
                <w:sz w:val="21"/>
                <w:szCs w:val="21"/>
              </w:rPr>
              <w:t xml:space="preserve">OI   </w:t>
            </w:r>
            <w:r w:rsidRPr="0029091B">
              <w:rPr>
                <w:rFonts w:ascii="Arial" w:hAnsi="Arial" w:cs="Arial"/>
                <w:sz w:val="21"/>
                <w:szCs w:val="21"/>
              </w:rPr>
              <w:fldChar w:fldCharType="begin"/>
            </w:r>
            <w:r w:rsidRPr="0029091B">
              <w:rPr>
                <w:rFonts w:ascii="Arial" w:hAnsi="Arial" w:cs="Arial"/>
                <w:sz w:val="21"/>
                <w:szCs w:val="21"/>
              </w:rPr>
              <w:instrText xml:space="preserve"> MACROBUTTON NoMacro [____________________] </w:instrText>
            </w:r>
            <w:r w:rsidRPr="0029091B">
              <w:rPr>
                <w:rFonts w:ascii="Arial" w:hAnsi="Arial" w:cs="Arial"/>
                <w:sz w:val="21"/>
                <w:szCs w:val="21"/>
              </w:rPr>
              <w:fldChar w:fldCharType="end"/>
            </w:r>
          </w:p>
        </w:tc>
      </w:tr>
      <w:tr w:rsidR="0029091B" w:rsidRPr="0029091B" w14:paraId="11753727" w14:textId="77777777" w:rsidTr="3E9BA493">
        <w:tc>
          <w:tcPr>
            <w:tcW w:w="9709" w:type="dxa"/>
          </w:tcPr>
          <w:p w14:paraId="60A412E1" w14:textId="77777777" w:rsidR="0029091B" w:rsidRPr="0029091B" w:rsidRDefault="0029091B" w:rsidP="00D8573F">
            <w:pPr>
              <w:pStyle w:val="CM2"/>
              <w:rPr>
                <w:rFonts w:ascii="Arial" w:hAnsi="Arial" w:cs="Arial"/>
                <w:sz w:val="21"/>
                <w:szCs w:val="21"/>
              </w:rPr>
            </w:pPr>
            <w:r w:rsidRPr="0029091B">
              <w:rPr>
                <w:rFonts w:ascii="Arial" w:hAnsi="Arial" w:cs="Arial"/>
                <w:sz w:val="21"/>
                <w:szCs w:val="21"/>
              </w:rPr>
              <w:t xml:space="preserve">OI   </w:t>
            </w:r>
            <w:r w:rsidRPr="0029091B">
              <w:rPr>
                <w:rFonts w:ascii="Arial" w:hAnsi="Arial" w:cs="Arial"/>
                <w:sz w:val="21"/>
                <w:szCs w:val="21"/>
              </w:rPr>
              <w:fldChar w:fldCharType="begin"/>
            </w:r>
            <w:r w:rsidRPr="0029091B">
              <w:rPr>
                <w:rFonts w:ascii="Arial" w:hAnsi="Arial" w:cs="Arial"/>
                <w:sz w:val="21"/>
                <w:szCs w:val="21"/>
              </w:rPr>
              <w:instrText xml:space="preserve"> MACROBUTTON NoMacro [____________________] </w:instrText>
            </w:r>
            <w:r w:rsidRPr="0029091B">
              <w:rPr>
                <w:rFonts w:ascii="Arial" w:hAnsi="Arial" w:cs="Arial"/>
                <w:sz w:val="21"/>
                <w:szCs w:val="21"/>
              </w:rPr>
              <w:fldChar w:fldCharType="end"/>
            </w:r>
          </w:p>
        </w:tc>
      </w:tr>
      <w:tr w:rsidR="0029091B" w:rsidRPr="0029091B" w14:paraId="7CC7AFD6" w14:textId="77777777" w:rsidTr="3E9BA493">
        <w:tc>
          <w:tcPr>
            <w:tcW w:w="9709" w:type="dxa"/>
          </w:tcPr>
          <w:p w14:paraId="58D19ED8" w14:textId="77777777" w:rsidR="0029091B" w:rsidRPr="0029091B" w:rsidRDefault="0029091B" w:rsidP="00D8573F">
            <w:pPr>
              <w:pStyle w:val="CM2"/>
              <w:rPr>
                <w:rFonts w:ascii="Arial" w:hAnsi="Arial" w:cs="Arial"/>
                <w:sz w:val="21"/>
                <w:szCs w:val="21"/>
              </w:rPr>
            </w:pPr>
            <w:r w:rsidRPr="0029091B">
              <w:rPr>
                <w:rFonts w:ascii="Arial" w:hAnsi="Arial" w:cs="Arial"/>
                <w:sz w:val="21"/>
                <w:szCs w:val="21"/>
              </w:rPr>
              <w:t xml:space="preserve">OI   </w:t>
            </w:r>
            <w:r w:rsidRPr="0029091B">
              <w:rPr>
                <w:rFonts w:ascii="Arial" w:hAnsi="Arial" w:cs="Arial"/>
                <w:sz w:val="21"/>
                <w:szCs w:val="21"/>
              </w:rPr>
              <w:fldChar w:fldCharType="begin"/>
            </w:r>
            <w:r w:rsidRPr="0029091B">
              <w:rPr>
                <w:rFonts w:ascii="Arial" w:hAnsi="Arial" w:cs="Arial"/>
                <w:sz w:val="21"/>
                <w:szCs w:val="21"/>
              </w:rPr>
              <w:instrText xml:space="preserve"> MACROBUTTON NoMacro [____________________] </w:instrText>
            </w:r>
            <w:r w:rsidRPr="0029091B">
              <w:rPr>
                <w:rFonts w:ascii="Arial" w:hAnsi="Arial" w:cs="Arial"/>
                <w:sz w:val="21"/>
                <w:szCs w:val="21"/>
              </w:rPr>
              <w:fldChar w:fldCharType="end"/>
            </w:r>
          </w:p>
        </w:tc>
      </w:tr>
    </w:tbl>
    <w:p w14:paraId="13B1B01D" w14:textId="77777777" w:rsidR="00967709" w:rsidRDefault="00967709" w:rsidP="00967709">
      <w:pPr>
        <w:pStyle w:val="CM2"/>
        <w:spacing w:after="120"/>
        <w:rPr>
          <w:rFonts w:ascii="Arial" w:hAnsi="Arial" w:cs="Arial"/>
          <w:b/>
          <w:iCs/>
          <w:sz w:val="21"/>
          <w:szCs w:val="21"/>
        </w:rPr>
      </w:pPr>
    </w:p>
    <w:p w14:paraId="22BDF652" w14:textId="77777777" w:rsidR="0029091B" w:rsidRPr="0029091B" w:rsidRDefault="0029091B" w:rsidP="0029091B">
      <w:pPr>
        <w:pStyle w:val="Defaul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9"/>
      </w:tblGrid>
      <w:tr w:rsidR="00967709" w:rsidRPr="0029091B" w14:paraId="3863328A" w14:textId="77777777" w:rsidTr="00D8573F">
        <w:tc>
          <w:tcPr>
            <w:tcW w:w="9709" w:type="dxa"/>
          </w:tcPr>
          <w:p w14:paraId="6C9F5A97" w14:textId="77777777" w:rsidR="00967709" w:rsidRPr="0029091B" w:rsidRDefault="00967709" w:rsidP="00D8573F">
            <w:pPr>
              <w:pStyle w:val="CM2"/>
              <w:rPr>
                <w:rFonts w:ascii="Arial" w:hAnsi="Arial" w:cs="Arial"/>
                <w:i/>
                <w:sz w:val="21"/>
                <w:szCs w:val="21"/>
              </w:rPr>
            </w:pPr>
            <w:r w:rsidRPr="0029091B">
              <w:rPr>
                <w:rFonts w:ascii="Arial" w:hAnsi="Arial" w:cs="Arial"/>
                <w:i/>
                <w:sz w:val="21"/>
                <w:szCs w:val="21"/>
              </w:rPr>
              <w:t>Sistema di gestione e controllo adottato in data</w:t>
            </w:r>
          </w:p>
        </w:tc>
      </w:tr>
      <w:tr w:rsidR="00967709" w:rsidRPr="0029091B" w14:paraId="3FF731F9" w14:textId="77777777" w:rsidTr="00D8573F">
        <w:tc>
          <w:tcPr>
            <w:tcW w:w="9709" w:type="dxa"/>
          </w:tcPr>
          <w:p w14:paraId="5096B053" w14:textId="77777777" w:rsidR="00967709" w:rsidRPr="0029091B" w:rsidRDefault="00967709" w:rsidP="00D8573F">
            <w:pPr>
              <w:pStyle w:val="CM2"/>
              <w:rPr>
                <w:rFonts w:ascii="Arial" w:hAnsi="Arial" w:cs="Arial"/>
                <w:i/>
                <w:iCs/>
                <w:sz w:val="21"/>
                <w:szCs w:val="21"/>
              </w:rPr>
            </w:pPr>
            <w:r w:rsidRPr="0029091B">
              <w:rPr>
                <w:rFonts w:ascii="Arial" w:hAnsi="Arial" w:cs="Arial"/>
                <w:sz w:val="21"/>
                <w:szCs w:val="21"/>
              </w:rPr>
              <w:fldChar w:fldCharType="begin"/>
            </w:r>
            <w:r w:rsidRPr="0029091B">
              <w:rPr>
                <w:rFonts w:ascii="Arial" w:hAnsi="Arial" w:cs="Arial"/>
                <w:sz w:val="21"/>
                <w:szCs w:val="21"/>
              </w:rPr>
              <w:instrText xml:space="preserve"> MACROBUTTON NoMacro [____________________] </w:instrText>
            </w:r>
            <w:r w:rsidRPr="0029091B">
              <w:rPr>
                <w:rFonts w:ascii="Arial" w:hAnsi="Arial" w:cs="Arial"/>
                <w:sz w:val="21"/>
                <w:szCs w:val="21"/>
              </w:rPr>
              <w:fldChar w:fldCharType="end"/>
            </w:r>
          </w:p>
        </w:tc>
      </w:tr>
      <w:tr w:rsidR="0029091B" w:rsidRPr="0029091B" w14:paraId="37D55901" w14:textId="77777777" w:rsidTr="00D8573F">
        <w:tc>
          <w:tcPr>
            <w:tcW w:w="9709" w:type="dxa"/>
          </w:tcPr>
          <w:p w14:paraId="094504C9" w14:textId="77777777" w:rsidR="0029091B" w:rsidRPr="0029091B" w:rsidRDefault="0029091B" w:rsidP="00D8573F">
            <w:pPr>
              <w:pStyle w:val="CM2"/>
              <w:rPr>
                <w:rFonts w:ascii="Arial" w:hAnsi="Arial" w:cs="Arial"/>
                <w:sz w:val="21"/>
                <w:szCs w:val="21"/>
              </w:rPr>
            </w:pPr>
            <w:r w:rsidRPr="0029091B">
              <w:rPr>
                <w:rFonts w:ascii="Arial" w:hAnsi="Arial" w:cs="Arial"/>
                <w:sz w:val="21"/>
                <w:szCs w:val="21"/>
              </w:rPr>
              <w:fldChar w:fldCharType="begin"/>
            </w:r>
            <w:r w:rsidRPr="0029091B">
              <w:rPr>
                <w:rFonts w:ascii="Arial" w:hAnsi="Arial" w:cs="Arial"/>
                <w:sz w:val="21"/>
                <w:szCs w:val="21"/>
              </w:rPr>
              <w:instrText xml:space="preserve"> MACROBUTTON NoMacro [____________________] </w:instrText>
            </w:r>
            <w:r w:rsidRPr="0029091B">
              <w:rPr>
                <w:rFonts w:ascii="Arial" w:hAnsi="Arial" w:cs="Arial"/>
                <w:sz w:val="21"/>
                <w:szCs w:val="21"/>
              </w:rPr>
              <w:fldChar w:fldCharType="end"/>
            </w:r>
          </w:p>
        </w:tc>
      </w:tr>
    </w:tbl>
    <w:p w14:paraId="0EC447DE" w14:textId="77777777" w:rsidR="00967709" w:rsidRDefault="00967709" w:rsidP="00967709">
      <w:pPr>
        <w:pStyle w:val="CM2"/>
        <w:rPr>
          <w:rFonts w:ascii="Arial" w:hAnsi="Arial" w:cs="Arial"/>
          <w:b/>
          <w:bCs/>
          <w:sz w:val="21"/>
          <w:szCs w:val="21"/>
        </w:rPr>
      </w:pPr>
    </w:p>
    <w:p w14:paraId="1B05D496" w14:textId="77777777" w:rsidR="0029091B" w:rsidRDefault="0029091B" w:rsidP="0029091B">
      <w:pPr>
        <w:pStyle w:val="Default"/>
      </w:pPr>
    </w:p>
    <w:p w14:paraId="49B9362A" w14:textId="77777777" w:rsidR="0029091B" w:rsidRPr="0029091B" w:rsidRDefault="0029091B" w:rsidP="0029091B">
      <w:pPr>
        <w:pStyle w:val="Defaul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9"/>
      </w:tblGrid>
      <w:tr w:rsidR="00967709" w:rsidRPr="0029091B" w14:paraId="31900A79" w14:textId="77777777" w:rsidTr="00D8573F">
        <w:tc>
          <w:tcPr>
            <w:tcW w:w="9709" w:type="dxa"/>
          </w:tcPr>
          <w:p w14:paraId="615FC186" w14:textId="77777777" w:rsidR="00967709" w:rsidRPr="0029091B" w:rsidRDefault="00967709" w:rsidP="00D8573F">
            <w:pPr>
              <w:pStyle w:val="CM2"/>
              <w:spacing w:after="120"/>
              <w:rPr>
                <w:rFonts w:ascii="Arial" w:hAnsi="Arial" w:cs="Arial"/>
                <w:bCs/>
                <w:i/>
                <w:sz w:val="21"/>
                <w:szCs w:val="21"/>
              </w:rPr>
            </w:pPr>
            <w:r w:rsidRPr="0029091B">
              <w:rPr>
                <w:rFonts w:ascii="Arial" w:hAnsi="Arial" w:cs="Arial"/>
                <w:bCs/>
                <w:i/>
                <w:sz w:val="21"/>
                <w:szCs w:val="21"/>
              </w:rPr>
              <w:t xml:space="preserve">Precedenti controlli effettuati da organismi nazionali o comunitari e relativo esito </w:t>
            </w:r>
          </w:p>
        </w:tc>
      </w:tr>
      <w:tr w:rsidR="00967709" w:rsidRPr="0029091B" w14:paraId="41CFFED5" w14:textId="77777777" w:rsidTr="00D8573F">
        <w:tc>
          <w:tcPr>
            <w:tcW w:w="9709" w:type="dxa"/>
          </w:tcPr>
          <w:p w14:paraId="7DEE80CC" w14:textId="77777777" w:rsidR="00967709" w:rsidRPr="0029091B" w:rsidRDefault="00967709" w:rsidP="00D8573F">
            <w:pPr>
              <w:pStyle w:val="CM2"/>
              <w:rPr>
                <w:rFonts w:ascii="Arial" w:hAnsi="Arial" w:cs="Arial"/>
                <w:i/>
                <w:iCs/>
                <w:sz w:val="21"/>
                <w:szCs w:val="21"/>
              </w:rPr>
            </w:pPr>
            <w:r w:rsidRPr="0029091B">
              <w:rPr>
                <w:rFonts w:ascii="Arial" w:hAnsi="Arial" w:cs="Arial"/>
                <w:sz w:val="21"/>
                <w:szCs w:val="21"/>
              </w:rPr>
              <w:fldChar w:fldCharType="begin"/>
            </w:r>
            <w:r w:rsidRPr="0029091B">
              <w:rPr>
                <w:rFonts w:ascii="Arial" w:hAnsi="Arial" w:cs="Arial"/>
                <w:sz w:val="21"/>
                <w:szCs w:val="21"/>
              </w:rPr>
              <w:instrText xml:space="preserve"> MACROBUTTON NoMacro [____________________] </w:instrText>
            </w:r>
            <w:r w:rsidRPr="0029091B">
              <w:rPr>
                <w:rFonts w:ascii="Arial" w:hAnsi="Arial" w:cs="Arial"/>
                <w:sz w:val="21"/>
                <w:szCs w:val="21"/>
              </w:rPr>
              <w:fldChar w:fldCharType="end"/>
            </w:r>
          </w:p>
        </w:tc>
      </w:tr>
      <w:tr w:rsidR="00967709" w:rsidRPr="0029091B" w14:paraId="59E751FC" w14:textId="77777777" w:rsidTr="00D8573F">
        <w:tc>
          <w:tcPr>
            <w:tcW w:w="9709" w:type="dxa"/>
          </w:tcPr>
          <w:p w14:paraId="636FFA6F" w14:textId="77777777" w:rsidR="00967709" w:rsidRPr="0029091B" w:rsidRDefault="00967709" w:rsidP="00D8573F">
            <w:pPr>
              <w:pStyle w:val="CM2"/>
              <w:rPr>
                <w:rFonts w:ascii="Arial" w:hAnsi="Arial" w:cs="Arial"/>
                <w:i/>
                <w:iCs/>
                <w:sz w:val="21"/>
                <w:szCs w:val="21"/>
              </w:rPr>
            </w:pPr>
            <w:r w:rsidRPr="0029091B">
              <w:rPr>
                <w:rFonts w:ascii="Arial" w:hAnsi="Arial" w:cs="Arial"/>
                <w:sz w:val="21"/>
                <w:szCs w:val="21"/>
              </w:rPr>
              <w:fldChar w:fldCharType="begin"/>
            </w:r>
            <w:r w:rsidRPr="0029091B">
              <w:rPr>
                <w:rFonts w:ascii="Arial" w:hAnsi="Arial" w:cs="Arial"/>
                <w:sz w:val="21"/>
                <w:szCs w:val="21"/>
              </w:rPr>
              <w:instrText xml:space="preserve"> MACROBUTTON NoMacro [____________________] </w:instrText>
            </w:r>
            <w:r w:rsidRPr="0029091B">
              <w:rPr>
                <w:rFonts w:ascii="Arial" w:hAnsi="Arial" w:cs="Arial"/>
                <w:sz w:val="21"/>
                <w:szCs w:val="21"/>
              </w:rPr>
              <w:fldChar w:fldCharType="end"/>
            </w:r>
          </w:p>
        </w:tc>
      </w:tr>
      <w:tr w:rsidR="00967709" w:rsidRPr="0029091B" w14:paraId="4C830646" w14:textId="77777777" w:rsidTr="00D8573F">
        <w:tc>
          <w:tcPr>
            <w:tcW w:w="9709" w:type="dxa"/>
          </w:tcPr>
          <w:p w14:paraId="1A410C56" w14:textId="77777777" w:rsidR="00967709" w:rsidRPr="0029091B" w:rsidRDefault="00967709" w:rsidP="00D8573F">
            <w:pPr>
              <w:pStyle w:val="CM2"/>
              <w:rPr>
                <w:rFonts w:ascii="Arial" w:hAnsi="Arial" w:cs="Arial"/>
                <w:i/>
                <w:iCs/>
                <w:sz w:val="21"/>
                <w:szCs w:val="21"/>
              </w:rPr>
            </w:pPr>
            <w:r w:rsidRPr="0029091B">
              <w:rPr>
                <w:rFonts w:ascii="Arial" w:hAnsi="Arial" w:cs="Arial"/>
                <w:sz w:val="21"/>
                <w:szCs w:val="21"/>
              </w:rPr>
              <w:fldChar w:fldCharType="begin"/>
            </w:r>
            <w:r w:rsidRPr="0029091B">
              <w:rPr>
                <w:rFonts w:ascii="Arial" w:hAnsi="Arial" w:cs="Arial"/>
                <w:sz w:val="21"/>
                <w:szCs w:val="21"/>
              </w:rPr>
              <w:instrText xml:space="preserve"> MACROBUTTON NoMacro [____________________] </w:instrText>
            </w:r>
            <w:r w:rsidRPr="0029091B">
              <w:rPr>
                <w:rFonts w:ascii="Arial" w:hAnsi="Arial" w:cs="Arial"/>
                <w:sz w:val="21"/>
                <w:szCs w:val="21"/>
              </w:rPr>
              <w:fldChar w:fldCharType="end"/>
            </w:r>
          </w:p>
        </w:tc>
      </w:tr>
    </w:tbl>
    <w:p w14:paraId="59948CC3" w14:textId="77777777" w:rsidR="00967709" w:rsidRPr="00967709" w:rsidRDefault="00967709" w:rsidP="00967709">
      <w:pPr>
        <w:pStyle w:val="Default"/>
      </w:pPr>
    </w:p>
    <w:p w14:paraId="32E8ECCF" w14:textId="77777777" w:rsidR="009C4CC2" w:rsidRPr="009C4CC2" w:rsidRDefault="009C4CC2" w:rsidP="009C4CC2">
      <w:pPr>
        <w:pStyle w:val="CM11"/>
        <w:pageBreakBefore/>
        <w:numPr>
          <w:ilvl w:val="0"/>
          <w:numId w:val="8"/>
        </w:numPr>
        <w:spacing w:after="120" w:line="291" w:lineRule="atLeast"/>
        <w:ind w:left="714" w:hanging="357"/>
        <w:jc w:val="both"/>
        <w:rPr>
          <w:rFonts w:ascii="Arial" w:hAnsi="Arial" w:cs="Arial"/>
          <w:b/>
          <w:sz w:val="21"/>
          <w:szCs w:val="21"/>
        </w:rPr>
      </w:pPr>
      <w:r w:rsidRPr="009C4CC2">
        <w:rPr>
          <w:rFonts w:ascii="Arial" w:hAnsi="Arial" w:cs="Arial"/>
          <w:b/>
          <w:sz w:val="21"/>
          <w:szCs w:val="21"/>
        </w:rPr>
        <w:lastRenderedPageBreak/>
        <w:t>OBIETTIVI DEL MEMORANDUM</w:t>
      </w:r>
    </w:p>
    <w:p w14:paraId="2CD17E1E" w14:textId="77777777" w:rsidR="00222F47" w:rsidRPr="009C4CC2" w:rsidRDefault="7C45CFC9" w:rsidP="009C4CC2">
      <w:pPr>
        <w:pStyle w:val="CM11"/>
        <w:spacing w:after="120" w:line="291" w:lineRule="atLeast"/>
        <w:jc w:val="both"/>
        <w:rPr>
          <w:rFonts w:ascii="Arial" w:hAnsi="Arial" w:cs="Arial"/>
          <w:sz w:val="21"/>
          <w:szCs w:val="21"/>
        </w:rPr>
      </w:pPr>
      <w:r w:rsidRPr="3E9BA493">
        <w:rPr>
          <w:rFonts w:ascii="Arial" w:hAnsi="Arial" w:cs="Arial"/>
          <w:sz w:val="21"/>
          <w:szCs w:val="21"/>
        </w:rPr>
        <w:t>Il memorandum</w:t>
      </w:r>
      <w:r w:rsidR="5524E6BC" w:rsidRPr="3E9BA493">
        <w:rPr>
          <w:rFonts w:ascii="Arial" w:hAnsi="Arial" w:cs="Arial"/>
          <w:sz w:val="21"/>
          <w:szCs w:val="21"/>
        </w:rPr>
        <w:t xml:space="preserve"> </w:t>
      </w:r>
      <w:r w:rsidR="4422A490" w:rsidRPr="3E9BA493">
        <w:rPr>
          <w:rFonts w:ascii="Arial" w:hAnsi="Arial" w:cs="Arial"/>
          <w:sz w:val="21"/>
          <w:szCs w:val="21"/>
        </w:rPr>
        <w:t>ha lo scopo di definire la</w:t>
      </w:r>
      <w:r w:rsidR="5524E6BC" w:rsidRPr="3E9BA493">
        <w:rPr>
          <w:rFonts w:ascii="Arial" w:hAnsi="Arial" w:cs="Arial"/>
          <w:sz w:val="21"/>
          <w:szCs w:val="21"/>
        </w:rPr>
        <w:t xml:space="preserve"> programmazione </w:t>
      </w:r>
      <w:r w:rsidR="4422A490" w:rsidRPr="3E9BA493">
        <w:rPr>
          <w:rFonts w:ascii="Arial" w:hAnsi="Arial" w:cs="Arial"/>
          <w:sz w:val="21"/>
          <w:szCs w:val="21"/>
        </w:rPr>
        <w:t>periodica delle attività di controllo dell’AdA</w:t>
      </w:r>
      <w:r w:rsidR="5524E6BC" w:rsidRPr="3E9BA493">
        <w:rPr>
          <w:rFonts w:ascii="Arial" w:hAnsi="Arial" w:cs="Arial"/>
          <w:sz w:val="21"/>
          <w:szCs w:val="21"/>
        </w:rPr>
        <w:t xml:space="preserve"> all’interno della </w:t>
      </w:r>
      <w:r w:rsidR="652A6C22" w:rsidRPr="3E9BA493">
        <w:rPr>
          <w:rFonts w:ascii="Arial" w:hAnsi="Arial" w:cs="Arial"/>
          <w:sz w:val="21"/>
          <w:szCs w:val="21"/>
        </w:rPr>
        <w:t xml:space="preserve">Strategia </w:t>
      </w:r>
      <w:r w:rsidR="5524E6BC" w:rsidRPr="3E9BA493">
        <w:rPr>
          <w:rFonts w:ascii="Arial" w:hAnsi="Arial" w:cs="Arial"/>
          <w:sz w:val="21"/>
          <w:szCs w:val="21"/>
        </w:rPr>
        <w:t xml:space="preserve">di </w:t>
      </w:r>
      <w:r w:rsidR="652A6C22" w:rsidRPr="3E9BA493">
        <w:rPr>
          <w:rFonts w:ascii="Arial" w:hAnsi="Arial" w:cs="Arial"/>
          <w:sz w:val="21"/>
          <w:szCs w:val="21"/>
        </w:rPr>
        <w:t xml:space="preserve">Audit </w:t>
      </w:r>
      <w:r w:rsidR="4422A490" w:rsidRPr="3E9BA493">
        <w:rPr>
          <w:rFonts w:ascii="Arial" w:hAnsi="Arial" w:cs="Arial"/>
          <w:sz w:val="21"/>
          <w:szCs w:val="21"/>
        </w:rPr>
        <w:t>adottata</w:t>
      </w:r>
      <w:r w:rsidR="5524E6BC" w:rsidRPr="3E9BA493">
        <w:rPr>
          <w:rFonts w:ascii="Arial" w:hAnsi="Arial" w:cs="Arial"/>
          <w:sz w:val="21"/>
          <w:szCs w:val="21"/>
        </w:rPr>
        <w:t>, con lo scopo di delineare, in maniera più dettagliata, la pianificazione delle attività dell’Autorità di Audit</w:t>
      </w:r>
      <w:r w:rsidR="4422A490" w:rsidRPr="3E9BA493">
        <w:rPr>
          <w:rFonts w:ascii="Arial" w:hAnsi="Arial" w:cs="Arial"/>
          <w:sz w:val="21"/>
          <w:szCs w:val="21"/>
        </w:rPr>
        <w:t xml:space="preserve">. </w:t>
      </w:r>
      <w:r w:rsidR="5524E6BC" w:rsidRPr="3E9BA493">
        <w:rPr>
          <w:rFonts w:ascii="Arial" w:hAnsi="Arial" w:cs="Arial"/>
          <w:sz w:val="21"/>
          <w:szCs w:val="21"/>
        </w:rPr>
        <w:t xml:space="preserve">Ai sensi dell’Articolo </w:t>
      </w:r>
      <w:r w:rsidR="658D125A" w:rsidRPr="3E9BA493">
        <w:rPr>
          <w:rFonts w:ascii="Arial" w:hAnsi="Arial" w:cs="Arial"/>
          <w:sz w:val="21"/>
          <w:szCs w:val="21"/>
        </w:rPr>
        <w:t>78</w:t>
      </w:r>
      <w:r w:rsidR="5524E6BC" w:rsidRPr="3E9BA493">
        <w:rPr>
          <w:rFonts w:ascii="Arial" w:hAnsi="Arial" w:cs="Arial"/>
          <w:sz w:val="21"/>
          <w:szCs w:val="21"/>
        </w:rPr>
        <w:t xml:space="preserve"> del Regolamento (</w:t>
      </w:r>
      <w:r w:rsidR="4422A490" w:rsidRPr="3E9BA493">
        <w:rPr>
          <w:rFonts w:ascii="Arial" w:hAnsi="Arial" w:cs="Arial"/>
          <w:sz w:val="21"/>
          <w:szCs w:val="21"/>
        </w:rPr>
        <w:t>UE</w:t>
      </w:r>
      <w:r w:rsidR="5524E6BC" w:rsidRPr="3E9BA493">
        <w:rPr>
          <w:rFonts w:ascii="Arial" w:hAnsi="Arial" w:cs="Arial"/>
          <w:sz w:val="21"/>
          <w:szCs w:val="21"/>
        </w:rPr>
        <w:t xml:space="preserve">) n. </w:t>
      </w:r>
      <w:r w:rsidR="658D125A" w:rsidRPr="3E9BA493">
        <w:rPr>
          <w:rFonts w:ascii="Arial" w:hAnsi="Arial" w:cs="Arial"/>
          <w:sz w:val="21"/>
          <w:szCs w:val="21"/>
        </w:rPr>
        <w:t>2021/1060</w:t>
      </w:r>
      <w:r w:rsidR="5524E6BC" w:rsidRPr="3E9BA493">
        <w:rPr>
          <w:rFonts w:ascii="Arial" w:hAnsi="Arial" w:cs="Arial"/>
          <w:sz w:val="21"/>
          <w:szCs w:val="21"/>
        </w:rPr>
        <w:t xml:space="preserve">, l’AdA è incaricata di predisporre la Strategia di Audit, ovvero un documento </w:t>
      </w:r>
      <w:r w:rsidR="4422A490" w:rsidRPr="3E9BA493">
        <w:rPr>
          <w:rFonts w:ascii="Arial" w:hAnsi="Arial" w:cs="Arial"/>
          <w:sz w:val="21"/>
          <w:szCs w:val="21"/>
        </w:rPr>
        <w:t>di pianificazione</w:t>
      </w:r>
      <w:r w:rsidR="5524E6BC" w:rsidRPr="3E9BA493">
        <w:rPr>
          <w:rFonts w:ascii="Arial" w:hAnsi="Arial" w:cs="Arial"/>
          <w:sz w:val="21"/>
          <w:szCs w:val="21"/>
        </w:rPr>
        <w:t xml:space="preserve"> che definisca le modalità da seguire per verificare l’efficienza e l’efficacia dei </w:t>
      </w:r>
      <w:r w:rsidR="652A6C22" w:rsidRPr="3E9BA493">
        <w:rPr>
          <w:rFonts w:ascii="Arial" w:hAnsi="Arial" w:cs="Arial"/>
          <w:sz w:val="21"/>
          <w:szCs w:val="21"/>
        </w:rPr>
        <w:t xml:space="preserve">Sistemi </w:t>
      </w:r>
      <w:r w:rsidR="5524E6BC" w:rsidRPr="3E9BA493">
        <w:rPr>
          <w:rFonts w:ascii="Arial" w:hAnsi="Arial" w:cs="Arial"/>
          <w:sz w:val="21"/>
          <w:szCs w:val="21"/>
        </w:rPr>
        <w:t xml:space="preserve">di </w:t>
      </w:r>
      <w:r w:rsidR="652A6C22" w:rsidRPr="3E9BA493">
        <w:rPr>
          <w:rFonts w:ascii="Arial" w:hAnsi="Arial" w:cs="Arial"/>
          <w:sz w:val="21"/>
          <w:szCs w:val="21"/>
        </w:rPr>
        <w:t xml:space="preserve">Gestione </w:t>
      </w:r>
      <w:r w:rsidR="5524E6BC" w:rsidRPr="3E9BA493">
        <w:rPr>
          <w:rFonts w:ascii="Arial" w:hAnsi="Arial" w:cs="Arial"/>
          <w:sz w:val="21"/>
          <w:szCs w:val="21"/>
        </w:rPr>
        <w:t xml:space="preserve">e </w:t>
      </w:r>
      <w:r w:rsidR="652A6C22" w:rsidRPr="3E9BA493">
        <w:rPr>
          <w:rFonts w:ascii="Arial" w:hAnsi="Arial" w:cs="Arial"/>
          <w:sz w:val="21"/>
          <w:szCs w:val="21"/>
        </w:rPr>
        <w:t xml:space="preserve">Controllo per </w:t>
      </w:r>
      <w:r w:rsidR="5524E6BC" w:rsidRPr="3E9BA493">
        <w:rPr>
          <w:rFonts w:ascii="Arial" w:hAnsi="Arial" w:cs="Arial"/>
          <w:sz w:val="21"/>
          <w:szCs w:val="21"/>
        </w:rPr>
        <w:t>prevenire, individuare, correggere carenze/anomalie/irregolarità potenziali o eventuali, in particolare quelle di natura sistemica</w:t>
      </w:r>
      <w:r w:rsidR="652A6C22" w:rsidRPr="3E9BA493">
        <w:rPr>
          <w:rFonts w:ascii="Arial" w:hAnsi="Arial" w:cs="Arial"/>
          <w:sz w:val="21"/>
          <w:szCs w:val="21"/>
        </w:rPr>
        <w:t xml:space="preserve"> e quindi</w:t>
      </w:r>
      <w:r w:rsidR="5524E6BC" w:rsidRPr="3E9BA493">
        <w:rPr>
          <w:rFonts w:ascii="Arial" w:hAnsi="Arial" w:cs="Arial"/>
          <w:sz w:val="21"/>
          <w:szCs w:val="21"/>
        </w:rPr>
        <w:t xml:space="preserve"> assicurare la sana gestione finanziaria di ogni singolo </w:t>
      </w:r>
      <w:r w:rsidR="652A6C22" w:rsidRPr="3E9BA493">
        <w:rPr>
          <w:rFonts w:ascii="Arial" w:hAnsi="Arial" w:cs="Arial"/>
          <w:sz w:val="21"/>
          <w:szCs w:val="21"/>
        </w:rPr>
        <w:t>Programma</w:t>
      </w:r>
      <w:r w:rsidR="5524E6BC" w:rsidRPr="3E9BA493">
        <w:rPr>
          <w:rFonts w:ascii="Arial" w:hAnsi="Arial" w:cs="Arial"/>
          <w:sz w:val="21"/>
          <w:szCs w:val="21"/>
        </w:rPr>
        <w:t>.</w:t>
      </w:r>
      <w:r w:rsidR="4422A490" w:rsidRPr="3E9BA493">
        <w:rPr>
          <w:rFonts w:ascii="Arial" w:hAnsi="Arial" w:cs="Arial"/>
          <w:sz w:val="21"/>
          <w:szCs w:val="21"/>
        </w:rPr>
        <w:t xml:space="preserve"> </w:t>
      </w:r>
      <w:r w:rsidR="5524E6BC" w:rsidRPr="3E9BA493">
        <w:rPr>
          <w:rFonts w:ascii="Arial" w:hAnsi="Arial" w:cs="Arial"/>
          <w:sz w:val="21"/>
          <w:szCs w:val="21"/>
        </w:rPr>
        <w:t>La Strategia di Audit indica, nello specifico, le basi giuridiche e organizzative che garantiscono l’indipendenza</w:t>
      </w:r>
      <w:r w:rsidR="652A6C22" w:rsidRPr="3E9BA493">
        <w:rPr>
          <w:rFonts w:ascii="Arial" w:hAnsi="Arial" w:cs="Arial"/>
          <w:sz w:val="21"/>
          <w:szCs w:val="21"/>
        </w:rPr>
        <w:t xml:space="preserve"> dell’AdA</w:t>
      </w:r>
      <w:r w:rsidR="5524E6BC" w:rsidRPr="3E9BA493">
        <w:rPr>
          <w:rFonts w:ascii="Arial" w:hAnsi="Arial" w:cs="Arial"/>
          <w:sz w:val="21"/>
          <w:szCs w:val="21"/>
        </w:rPr>
        <w:t xml:space="preserve">, la metodologia di audit adottata, </w:t>
      </w:r>
      <w:r w:rsidR="4422A490" w:rsidRPr="3E9BA493">
        <w:rPr>
          <w:rFonts w:ascii="Arial" w:hAnsi="Arial" w:cs="Arial"/>
          <w:sz w:val="21"/>
          <w:szCs w:val="21"/>
        </w:rPr>
        <w:t>l’analisi</w:t>
      </w:r>
      <w:r w:rsidR="5524E6BC" w:rsidRPr="3E9BA493">
        <w:rPr>
          <w:rFonts w:ascii="Arial" w:hAnsi="Arial" w:cs="Arial"/>
          <w:sz w:val="21"/>
          <w:szCs w:val="21"/>
        </w:rPr>
        <w:t xml:space="preserve"> dei rischi, le priorità degli audit,</w:t>
      </w:r>
      <w:r w:rsidR="4422A490" w:rsidRPr="3E9BA493">
        <w:rPr>
          <w:rFonts w:ascii="Arial" w:hAnsi="Arial" w:cs="Arial"/>
          <w:sz w:val="21"/>
          <w:szCs w:val="21"/>
        </w:rPr>
        <w:t xml:space="preserve"> pianificazione delle attività,</w:t>
      </w:r>
      <w:r w:rsidR="5524E6BC" w:rsidRPr="3E9BA493">
        <w:rPr>
          <w:rFonts w:ascii="Arial" w:hAnsi="Arial" w:cs="Arial"/>
          <w:sz w:val="21"/>
          <w:szCs w:val="21"/>
        </w:rPr>
        <w:t xml:space="preserve"> le risorse dedicate e un piano delle attività che copre l’intero periodo di programmazione</w:t>
      </w:r>
      <w:r w:rsidR="4422A490" w:rsidRPr="3E9BA493">
        <w:rPr>
          <w:rFonts w:ascii="Arial" w:hAnsi="Arial" w:cs="Arial"/>
          <w:sz w:val="21"/>
          <w:szCs w:val="21"/>
        </w:rPr>
        <w:t>.</w:t>
      </w:r>
      <w:r w:rsidR="5524E6BC" w:rsidRPr="3E9BA493">
        <w:rPr>
          <w:rFonts w:ascii="Arial" w:hAnsi="Arial" w:cs="Arial"/>
          <w:sz w:val="21"/>
          <w:szCs w:val="21"/>
        </w:rPr>
        <w:t xml:space="preserve">  </w:t>
      </w:r>
    </w:p>
    <w:p w14:paraId="1B1204F0" w14:textId="7E4308D3" w:rsidR="528474FA" w:rsidRDefault="528474FA" w:rsidP="3E9BA493">
      <w:pPr>
        <w:spacing w:after="0"/>
        <w:jc w:val="both"/>
        <w:rPr>
          <w:rFonts w:ascii="Arial" w:eastAsia="Arial" w:hAnsi="Arial" w:cs="Arial"/>
          <w:sz w:val="21"/>
          <w:szCs w:val="21"/>
        </w:rPr>
      </w:pPr>
      <w:r w:rsidRPr="3E9BA493">
        <w:rPr>
          <w:rFonts w:ascii="Arial" w:eastAsia="Arial" w:hAnsi="Arial" w:cs="Arial"/>
          <w:sz w:val="21"/>
          <w:szCs w:val="21"/>
        </w:rPr>
        <w:t>Alla data di stesura del presente documento</w:t>
      </w:r>
      <w:r w:rsidR="002D1407" w:rsidRPr="3E9BA493">
        <w:rPr>
          <w:rFonts w:ascii="Arial" w:eastAsia="Arial" w:hAnsi="Arial" w:cs="Arial"/>
          <w:sz w:val="21"/>
          <w:szCs w:val="21"/>
        </w:rPr>
        <w:t xml:space="preserve"> sono</w:t>
      </w:r>
      <w:r w:rsidRPr="3E9BA493">
        <w:rPr>
          <w:rFonts w:ascii="Arial" w:eastAsia="Arial" w:hAnsi="Arial" w:cs="Arial"/>
          <w:sz w:val="21"/>
          <w:szCs w:val="21"/>
        </w:rPr>
        <w:t xml:space="preserve"> stat</w:t>
      </w:r>
      <w:r w:rsidR="002D1407" w:rsidRPr="3E9BA493">
        <w:rPr>
          <w:rFonts w:ascii="Arial" w:eastAsia="Arial" w:hAnsi="Arial" w:cs="Arial"/>
          <w:sz w:val="21"/>
          <w:szCs w:val="21"/>
        </w:rPr>
        <w:t>e</w:t>
      </w:r>
      <w:r w:rsidRPr="3E9BA493">
        <w:rPr>
          <w:rFonts w:ascii="Arial" w:eastAsia="Arial" w:hAnsi="Arial" w:cs="Arial"/>
          <w:sz w:val="21"/>
          <w:szCs w:val="21"/>
        </w:rPr>
        <w:t xml:space="preserve"> approvat</w:t>
      </w:r>
      <w:r w:rsidR="002D1407" w:rsidRPr="3E9BA493">
        <w:rPr>
          <w:rFonts w:ascii="Arial" w:eastAsia="Arial" w:hAnsi="Arial" w:cs="Arial"/>
          <w:sz w:val="21"/>
          <w:szCs w:val="21"/>
        </w:rPr>
        <w:t>e</w:t>
      </w:r>
      <w:r w:rsidRPr="3E9BA493">
        <w:rPr>
          <w:rFonts w:ascii="Arial" w:eastAsia="Arial" w:hAnsi="Arial" w:cs="Arial"/>
          <w:sz w:val="21"/>
          <w:szCs w:val="21"/>
        </w:rPr>
        <w:t xml:space="preserve"> </w:t>
      </w:r>
      <w:r w:rsidR="00484C43" w:rsidRPr="3E9BA493">
        <w:rPr>
          <w:rFonts w:ascii="Arial" w:eastAsia="Arial" w:hAnsi="Arial" w:cs="Arial"/>
          <w:sz w:val="21"/>
          <w:szCs w:val="21"/>
        </w:rPr>
        <w:t>la versione 3 della Strategia di Audit del PR FSE+ 2021-2027 con Decreto Dirigenziale n. 18 del 21/04/2026 (pubblicato sul BURC n.22 del 27/04/2026)</w:t>
      </w:r>
      <w:r w:rsidR="002D1407" w:rsidRPr="3E9BA493">
        <w:rPr>
          <w:rFonts w:ascii="Arial" w:eastAsia="Arial" w:hAnsi="Arial" w:cs="Arial"/>
          <w:sz w:val="21"/>
          <w:szCs w:val="21"/>
        </w:rPr>
        <w:t xml:space="preserve"> e </w:t>
      </w:r>
      <w:r w:rsidR="00484C43" w:rsidRPr="3E9BA493">
        <w:rPr>
          <w:rFonts w:ascii="Arial" w:eastAsia="Arial" w:hAnsi="Arial" w:cs="Arial"/>
          <w:sz w:val="21"/>
          <w:szCs w:val="21"/>
        </w:rPr>
        <w:t xml:space="preserve">la versione 3 della Strategia di Audit del PR FESR 2021-2027 con Decreto </w:t>
      </w:r>
      <w:r w:rsidR="59A6F163" w:rsidRPr="3E9BA493">
        <w:rPr>
          <w:rFonts w:ascii="Arial" w:eastAsia="Arial" w:hAnsi="Arial" w:cs="Arial"/>
          <w:sz w:val="21"/>
          <w:szCs w:val="21"/>
        </w:rPr>
        <w:t>D</w:t>
      </w:r>
      <w:r w:rsidR="00484C43" w:rsidRPr="3E9BA493">
        <w:rPr>
          <w:rFonts w:ascii="Arial" w:eastAsia="Arial" w:hAnsi="Arial" w:cs="Arial"/>
          <w:sz w:val="21"/>
          <w:szCs w:val="21"/>
        </w:rPr>
        <w:t xml:space="preserve">irigenziale n. 21 del 24/04/2026 </w:t>
      </w:r>
      <w:r w:rsidR="00484C43" w:rsidRPr="007C6758">
        <w:rPr>
          <w:rFonts w:ascii="Arial" w:eastAsia="Arial" w:hAnsi="Arial" w:cs="Arial"/>
          <w:sz w:val="21"/>
          <w:szCs w:val="21"/>
        </w:rPr>
        <w:t xml:space="preserve">(pubblicato sul BURC </w:t>
      </w:r>
      <w:r w:rsidR="007C6758" w:rsidRPr="007C6758">
        <w:rPr>
          <w:rFonts w:ascii="Arial" w:eastAsia="Arial" w:hAnsi="Arial" w:cs="Arial"/>
          <w:sz w:val="21"/>
          <w:szCs w:val="21"/>
        </w:rPr>
        <w:t xml:space="preserve">n.23 del 04/05/2026). </w:t>
      </w:r>
    </w:p>
    <w:p w14:paraId="109D01A8" w14:textId="507ECD65" w:rsidR="528474FA" w:rsidRDefault="528474FA" w:rsidP="3E9BA493">
      <w:pPr>
        <w:spacing w:after="0"/>
        <w:rPr>
          <w:rFonts w:ascii="Arial" w:eastAsia="Arial" w:hAnsi="Arial" w:cs="Arial"/>
          <w:color w:val="000000" w:themeColor="text1"/>
          <w:sz w:val="21"/>
          <w:szCs w:val="21"/>
        </w:rPr>
      </w:pPr>
      <w:r w:rsidRPr="3E9BA493">
        <w:rPr>
          <w:rFonts w:ascii="Arial" w:eastAsia="Arial" w:hAnsi="Arial" w:cs="Arial"/>
          <w:color w:val="000000" w:themeColor="text1"/>
          <w:sz w:val="21"/>
          <w:szCs w:val="21"/>
        </w:rPr>
        <w:t xml:space="preserve">La pianificazione annuale deve prevedere poi la definizione: </w:t>
      </w:r>
    </w:p>
    <w:p w14:paraId="4F4F454C" w14:textId="2F87BEA5" w:rsidR="528474FA" w:rsidRDefault="528474FA" w:rsidP="3E9BA493">
      <w:pPr>
        <w:pStyle w:val="Paragrafoelenco"/>
        <w:numPr>
          <w:ilvl w:val="0"/>
          <w:numId w:val="5"/>
        </w:numPr>
        <w:spacing w:after="0"/>
        <w:jc w:val="both"/>
        <w:rPr>
          <w:rFonts w:ascii="Arial" w:eastAsia="Arial" w:hAnsi="Arial" w:cs="Arial"/>
          <w:sz w:val="21"/>
          <w:szCs w:val="21"/>
        </w:rPr>
      </w:pPr>
      <w:r w:rsidRPr="3E9BA493">
        <w:rPr>
          <w:rFonts w:ascii="Arial" w:eastAsia="Arial" w:hAnsi="Arial" w:cs="Arial"/>
          <w:sz w:val="21"/>
          <w:szCs w:val="21"/>
        </w:rPr>
        <w:t xml:space="preserve">degli obiettivi dell’audit, sulla base della valutazione dei rischi effettuata dall’AdA, con cadenza annuale, con riferimento agli Organismi da sottoporre ad audit, ai processi/ambiti da sottoporre a controllo e alla tempistica da rispettare; </w:t>
      </w:r>
    </w:p>
    <w:p w14:paraId="324FAEF1" w14:textId="04F3EE4D" w:rsidR="528474FA" w:rsidRDefault="528474FA" w:rsidP="3E9BA493">
      <w:pPr>
        <w:pStyle w:val="Paragrafoelenco"/>
        <w:numPr>
          <w:ilvl w:val="0"/>
          <w:numId w:val="5"/>
        </w:numPr>
        <w:spacing w:after="0"/>
        <w:jc w:val="both"/>
        <w:rPr>
          <w:rFonts w:ascii="Arial" w:eastAsia="Arial" w:hAnsi="Arial" w:cs="Arial"/>
          <w:sz w:val="21"/>
          <w:szCs w:val="21"/>
        </w:rPr>
      </w:pPr>
      <w:r w:rsidRPr="3E9BA493">
        <w:rPr>
          <w:rFonts w:ascii="Arial" w:eastAsia="Arial" w:hAnsi="Arial" w:cs="Arial"/>
          <w:sz w:val="21"/>
          <w:szCs w:val="21"/>
        </w:rPr>
        <w:t>della pianificazione dell’incarico (Standard IIA 13.1) e degli obiettivi e dell’ambito dell’incarico (Standard IIA 13.3) per individuare, sulla base degli obiettivi, i processi, le procedure e le operazioni che saranno esaminati anche al fine di stabilire il Programma di Lavoro (Standard IIA 13.6)</w:t>
      </w:r>
      <w:r w:rsidR="19C53F7F" w:rsidRPr="3E9BA493">
        <w:rPr>
          <w:rFonts w:ascii="Arial" w:eastAsia="Arial" w:hAnsi="Arial" w:cs="Arial"/>
          <w:sz w:val="21"/>
          <w:szCs w:val="21"/>
        </w:rPr>
        <w:t>;</w:t>
      </w:r>
    </w:p>
    <w:p w14:paraId="35863D14" w14:textId="241A5F91" w:rsidR="528474FA" w:rsidRDefault="528474FA" w:rsidP="3E9BA493">
      <w:pPr>
        <w:pStyle w:val="Paragrafoelenco"/>
        <w:numPr>
          <w:ilvl w:val="0"/>
          <w:numId w:val="5"/>
        </w:numPr>
        <w:spacing w:after="0"/>
        <w:jc w:val="both"/>
        <w:rPr>
          <w:rFonts w:ascii="Arial" w:eastAsia="Arial" w:hAnsi="Arial" w:cs="Arial"/>
          <w:sz w:val="21"/>
          <w:szCs w:val="21"/>
        </w:rPr>
      </w:pPr>
      <w:r w:rsidRPr="3E9BA493">
        <w:rPr>
          <w:rFonts w:ascii="Arial" w:eastAsia="Arial" w:hAnsi="Arial" w:cs="Arial"/>
          <w:sz w:val="21"/>
          <w:szCs w:val="21"/>
        </w:rPr>
        <w:t>del cronoprogramma per fissare le tempistiche entro cui gli obiettivi di audit devono essere realizzati.</w:t>
      </w:r>
    </w:p>
    <w:p w14:paraId="6E160C2A" w14:textId="1E966FC1" w:rsidR="6E418A9B" w:rsidRDefault="6E418A9B" w:rsidP="6E418A9B">
      <w:pPr>
        <w:pStyle w:val="Default"/>
      </w:pPr>
    </w:p>
    <w:p w14:paraId="1CE49CB8" w14:textId="01F7F376" w:rsidR="3E9BA493" w:rsidRDefault="3E9BA493" w:rsidP="3E9BA493">
      <w:pPr>
        <w:pStyle w:val="Default"/>
      </w:pPr>
    </w:p>
    <w:p w14:paraId="7BE01239" w14:textId="3E57321D" w:rsidR="009C4CC2" w:rsidRPr="009C4CC2" w:rsidRDefault="5524E6BC" w:rsidP="3E9BA493">
      <w:pPr>
        <w:pStyle w:val="CM5"/>
        <w:numPr>
          <w:ilvl w:val="0"/>
          <w:numId w:val="8"/>
        </w:numPr>
        <w:spacing w:before="120" w:after="120"/>
        <w:rPr>
          <w:rFonts w:ascii="Arial" w:hAnsi="Arial" w:cs="Arial"/>
          <w:b/>
          <w:bCs/>
          <w:sz w:val="21"/>
          <w:szCs w:val="21"/>
        </w:rPr>
      </w:pPr>
      <w:r w:rsidRPr="3E9BA493">
        <w:rPr>
          <w:rFonts w:ascii="Arial" w:hAnsi="Arial" w:cs="Arial"/>
          <w:b/>
          <w:bCs/>
          <w:sz w:val="21"/>
          <w:szCs w:val="21"/>
        </w:rPr>
        <w:t xml:space="preserve">PRINCIPI DELL’AUTORITA’ DI AUDIT </w:t>
      </w:r>
    </w:p>
    <w:p w14:paraId="5E27FFEE" w14:textId="01E68B28" w:rsidR="00222F47" w:rsidRPr="009C4CC2" w:rsidRDefault="5524E6BC" w:rsidP="00813E12">
      <w:pPr>
        <w:pStyle w:val="CM5"/>
        <w:jc w:val="both"/>
        <w:rPr>
          <w:rFonts w:ascii="Arial" w:hAnsi="Arial" w:cs="Arial"/>
          <w:sz w:val="21"/>
          <w:szCs w:val="21"/>
        </w:rPr>
      </w:pPr>
      <w:r w:rsidRPr="3E9BA493">
        <w:rPr>
          <w:rFonts w:ascii="Arial" w:hAnsi="Arial" w:cs="Arial"/>
          <w:sz w:val="21"/>
          <w:szCs w:val="21"/>
        </w:rPr>
        <w:t>Nel rispetto del principio della separazione delle funzioni di cui al</w:t>
      </w:r>
      <w:r w:rsidR="658D125A" w:rsidRPr="3E9BA493">
        <w:rPr>
          <w:rFonts w:ascii="Arial" w:hAnsi="Arial" w:cs="Arial"/>
          <w:sz w:val="21"/>
          <w:szCs w:val="21"/>
        </w:rPr>
        <w:t xml:space="preserve"> Capo II</w:t>
      </w:r>
      <w:r w:rsidRPr="3E9BA493">
        <w:rPr>
          <w:rFonts w:ascii="Arial" w:hAnsi="Arial" w:cs="Arial"/>
          <w:sz w:val="21"/>
          <w:szCs w:val="21"/>
        </w:rPr>
        <w:t xml:space="preserve"> del Regolamento (</w:t>
      </w:r>
      <w:r w:rsidR="4422A490" w:rsidRPr="3E9BA493">
        <w:rPr>
          <w:rFonts w:ascii="Arial" w:hAnsi="Arial" w:cs="Arial"/>
          <w:sz w:val="21"/>
          <w:szCs w:val="21"/>
        </w:rPr>
        <w:t>UE</w:t>
      </w:r>
      <w:r w:rsidRPr="3E9BA493">
        <w:rPr>
          <w:rFonts w:ascii="Arial" w:hAnsi="Arial" w:cs="Arial"/>
          <w:sz w:val="21"/>
          <w:szCs w:val="21"/>
        </w:rPr>
        <w:t>) n.</w:t>
      </w:r>
      <w:r w:rsidR="4422A490" w:rsidRPr="3E9BA493">
        <w:rPr>
          <w:rFonts w:ascii="Arial" w:hAnsi="Arial" w:cs="Arial"/>
          <w:sz w:val="21"/>
          <w:szCs w:val="21"/>
        </w:rPr>
        <w:t xml:space="preserve"> </w:t>
      </w:r>
      <w:r w:rsidR="658D125A" w:rsidRPr="3E9BA493">
        <w:rPr>
          <w:rFonts w:ascii="Arial" w:hAnsi="Arial" w:cs="Arial"/>
          <w:sz w:val="21"/>
          <w:szCs w:val="21"/>
        </w:rPr>
        <w:t>2021/1060</w:t>
      </w:r>
      <w:r w:rsidRPr="3E9BA493">
        <w:rPr>
          <w:rFonts w:ascii="Arial" w:hAnsi="Arial" w:cs="Arial"/>
          <w:sz w:val="21"/>
          <w:szCs w:val="21"/>
        </w:rPr>
        <w:t xml:space="preserve">, al fine di garantire l’efficace e corretta attuazione del Programma ed il corretto funzionamento del Si.Ge.Co., l’AdA esercita le sue funzioni in piena indipendenza sia dall’Autorità di Gestione che </w:t>
      </w:r>
      <w:r w:rsidR="18C6299D" w:rsidRPr="3E9BA493">
        <w:rPr>
          <w:rFonts w:ascii="Arial" w:hAnsi="Arial" w:cs="Arial"/>
          <w:sz w:val="21"/>
          <w:szCs w:val="21"/>
        </w:rPr>
        <w:t>dall</w:t>
      </w:r>
      <w:r w:rsidR="65699465" w:rsidRPr="3E9BA493">
        <w:rPr>
          <w:rFonts w:ascii="Arial" w:hAnsi="Arial" w:cs="Arial"/>
          <w:sz w:val="21"/>
          <w:szCs w:val="21"/>
        </w:rPr>
        <w:t>a Autorità Contabile</w:t>
      </w:r>
      <w:r w:rsidR="18C6299D" w:rsidRPr="3E9BA493">
        <w:rPr>
          <w:rFonts w:ascii="Arial" w:hAnsi="Arial" w:cs="Arial"/>
          <w:sz w:val="21"/>
          <w:szCs w:val="21"/>
        </w:rPr>
        <w:t xml:space="preserve"> </w:t>
      </w:r>
      <w:r w:rsidRPr="3E9BA493">
        <w:rPr>
          <w:rFonts w:ascii="Arial" w:hAnsi="Arial" w:cs="Arial"/>
          <w:sz w:val="21"/>
          <w:szCs w:val="21"/>
        </w:rPr>
        <w:t xml:space="preserve">, determinando autonomamente la propria strategia, la programmazione dell’attività, la pianificazione delle singole missioni di audit, la comunicazione degli esiti e l'attuazione delle missioni di follow-up. </w:t>
      </w:r>
    </w:p>
    <w:p w14:paraId="3F92249A" w14:textId="77777777" w:rsidR="00222F47" w:rsidRPr="009C4CC2" w:rsidRDefault="00222F47" w:rsidP="009C4CC2">
      <w:pPr>
        <w:pStyle w:val="CM11"/>
        <w:spacing w:after="120" w:line="291" w:lineRule="atLeast"/>
        <w:jc w:val="both"/>
        <w:rPr>
          <w:rFonts w:ascii="Arial" w:hAnsi="Arial" w:cs="Arial"/>
          <w:sz w:val="21"/>
          <w:szCs w:val="21"/>
        </w:rPr>
      </w:pPr>
      <w:r w:rsidRPr="009C4CC2">
        <w:rPr>
          <w:rFonts w:ascii="Arial" w:hAnsi="Arial" w:cs="Arial"/>
          <w:sz w:val="21"/>
          <w:szCs w:val="21"/>
        </w:rPr>
        <w:t xml:space="preserve">Allo stesso tempo, </w:t>
      </w:r>
      <w:proofErr w:type="spellStart"/>
      <w:r w:rsidRPr="009C4CC2">
        <w:rPr>
          <w:rFonts w:ascii="Arial" w:hAnsi="Arial" w:cs="Arial"/>
          <w:sz w:val="21"/>
          <w:szCs w:val="21"/>
        </w:rPr>
        <w:t>l’AdA</w:t>
      </w:r>
      <w:proofErr w:type="spellEnd"/>
      <w:r w:rsidRPr="009C4CC2">
        <w:rPr>
          <w:rFonts w:ascii="Arial" w:hAnsi="Arial" w:cs="Arial"/>
          <w:sz w:val="21"/>
          <w:szCs w:val="21"/>
        </w:rPr>
        <w:t xml:space="preserve"> ha il compito di assicurare che le verifiche effettuate siano eseguite conformemente agli standard internazionali di audit, garantendo, inoltre, che i soggetti coinvolti nelle attività siano indipendenti ed esenti da qualsiasi rischio di conflitto di interessi. </w:t>
      </w:r>
    </w:p>
    <w:p w14:paraId="64930B4C" w14:textId="77777777" w:rsidR="00222F47" w:rsidRPr="009C4CC2" w:rsidRDefault="00222F47" w:rsidP="009C4CC2">
      <w:pPr>
        <w:pStyle w:val="CM11"/>
        <w:spacing w:after="120" w:line="291" w:lineRule="atLeast"/>
        <w:jc w:val="both"/>
        <w:rPr>
          <w:rFonts w:ascii="Arial" w:hAnsi="Arial" w:cs="Arial"/>
          <w:sz w:val="21"/>
          <w:szCs w:val="21"/>
        </w:rPr>
      </w:pPr>
      <w:r w:rsidRPr="009C4CC2">
        <w:rPr>
          <w:rFonts w:ascii="Arial" w:hAnsi="Arial" w:cs="Arial"/>
          <w:sz w:val="21"/>
          <w:szCs w:val="21"/>
        </w:rPr>
        <w:t xml:space="preserve">In particolare, i principi ai quali il personale </w:t>
      </w:r>
      <w:proofErr w:type="spellStart"/>
      <w:r w:rsidRPr="009C4CC2">
        <w:rPr>
          <w:rFonts w:ascii="Arial" w:hAnsi="Arial" w:cs="Arial"/>
          <w:sz w:val="21"/>
          <w:szCs w:val="21"/>
        </w:rPr>
        <w:t>dell’AdA</w:t>
      </w:r>
      <w:proofErr w:type="spellEnd"/>
      <w:r w:rsidRPr="009C4CC2">
        <w:rPr>
          <w:rFonts w:ascii="Arial" w:hAnsi="Arial" w:cs="Arial"/>
          <w:sz w:val="21"/>
          <w:szCs w:val="21"/>
        </w:rPr>
        <w:t xml:space="preserve"> deve ispirarsi sono:  </w:t>
      </w:r>
    </w:p>
    <w:p w14:paraId="78255D44" w14:textId="77777777" w:rsidR="00222F47" w:rsidRPr="009C4CC2" w:rsidRDefault="00222F47" w:rsidP="00813E12">
      <w:pPr>
        <w:pStyle w:val="CM10"/>
        <w:numPr>
          <w:ilvl w:val="0"/>
          <w:numId w:val="9"/>
        </w:numPr>
        <w:spacing w:after="202" w:line="291" w:lineRule="atLeast"/>
        <w:jc w:val="both"/>
        <w:rPr>
          <w:rFonts w:ascii="Arial" w:hAnsi="Arial" w:cs="Arial"/>
          <w:sz w:val="21"/>
          <w:szCs w:val="21"/>
        </w:rPr>
      </w:pPr>
      <w:r w:rsidRPr="009C4CC2">
        <w:rPr>
          <w:rFonts w:ascii="Arial" w:hAnsi="Arial" w:cs="Arial"/>
          <w:b/>
          <w:bCs/>
          <w:sz w:val="21"/>
          <w:szCs w:val="21"/>
        </w:rPr>
        <w:t>comportamento etico</w:t>
      </w:r>
      <w:r w:rsidRPr="009C4CC2">
        <w:rPr>
          <w:rFonts w:ascii="Arial" w:hAnsi="Arial" w:cs="Arial"/>
          <w:sz w:val="21"/>
          <w:szCs w:val="21"/>
        </w:rPr>
        <w:t xml:space="preserve"> - fiducia, integrità e riservatezza; </w:t>
      </w:r>
    </w:p>
    <w:p w14:paraId="4C77E0CE" w14:textId="77777777" w:rsidR="00222F47" w:rsidRPr="009C4CC2" w:rsidRDefault="00222F47" w:rsidP="00813E12">
      <w:pPr>
        <w:pStyle w:val="CM10"/>
        <w:numPr>
          <w:ilvl w:val="0"/>
          <w:numId w:val="9"/>
        </w:numPr>
        <w:spacing w:after="202" w:line="293" w:lineRule="atLeast"/>
        <w:jc w:val="both"/>
        <w:rPr>
          <w:rFonts w:ascii="Arial" w:hAnsi="Arial" w:cs="Arial"/>
          <w:sz w:val="21"/>
          <w:szCs w:val="21"/>
        </w:rPr>
      </w:pPr>
      <w:r w:rsidRPr="009C4CC2">
        <w:rPr>
          <w:rFonts w:ascii="Arial" w:hAnsi="Arial" w:cs="Arial"/>
          <w:b/>
          <w:bCs/>
          <w:sz w:val="21"/>
          <w:szCs w:val="21"/>
        </w:rPr>
        <w:t xml:space="preserve">presentazione imparziale </w:t>
      </w:r>
      <w:r w:rsidR="00813E12" w:rsidRPr="009C4CC2">
        <w:rPr>
          <w:rFonts w:ascii="Arial" w:hAnsi="Arial" w:cs="Arial"/>
          <w:sz w:val="21"/>
          <w:szCs w:val="21"/>
        </w:rPr>
        <w:t>-</w:t>
      </w:r>
      <w:r w:rsidR="00813E12">
        <w:rPr>
          <w:rFonts w:ascii="Arial" w:hAnsi="Arial" w:cs="Arial"/>
          <w:sz w:val="21"/>
          <w:szCs w:val="21"/>
        </w:rPr>
        <w:t xml:space="preserve"> </w:t>
      </w:r>
      <w:r w:rsidRPr="009C4CC2">
        <w:rPr>
          <w:rFonts w:ascii="Arial" w:hAnsi="Arial" w:cs="Arial"/>
          <w:sz w:val="21"/>
          <w:szCs w:val="21"/>
        </w:rPr>
        <w:t xml:space="preserve">le risultanze, le conclusioni ed i rapporti di audit riflettono fedelmente ed </w:t>
      </w:r>
      <w:r w:rsidRPr="009C4CC2">
        <w:rPr>
          <w:rFonts w:ascii="Arial" w:hAnsi="Arial" w:cs="Arial"/>
          <w:sz w:val="21"/>
          <w:szCs w:val="21"/>
        </w:rPr>
        <w:lastRenderedPageBreak/>
        <w:t xml:space="preserve">accuratamente le attività di audit; </w:t>
      </w:r>
    </w:p>
    <w:p w14:paraId="2DF81647" w14:textId="77777777" w:rsidR="00222F47" w:rsidRPr="009C4CC2" w:rsidRDefault="00222F47" w:rsidP="00813E12">
      <w:pPr>
        <w:pStyle w:val="CM10"/>
        <w:numPr>
          <w:ilvl w:val="0"/>
          <w:numId w:val="9"/>
        </w:numPr>
        <w:spacing w:after="202" w:line="293" w:lineRule="atLeast"/>
        <w:jc w:val="both"/>
        <w:rPr>
          <w:rFonts w:ascii="Arial" w:hAnsi="Arial" w:cs="Arial"/>
          <w:sz w:val="21"/>
          <w:szCs w:val="21"/>
        </w:rPr>
      </w:pPr>
      <w:r w:rsidRPr="009C4CC2">
        <w:rPr>
          <w:rFonts w:ascii="Arial" w:hAnsi="Arial" w:cs="Arial"/>
          <w:b/>
          <w:bCs/>
          <w:sz w:val="21"/>
          <w:szCs w:val="21"/>
        </w:rPr>
        <w:t xml:space="preserve">adeguata professionalità </w:t>
      </w:r>
      <w:r w:rsidRPr="009C4CC2">
        <w:rPr>
          <w:rFonts w:ascii="Arial" w:hAnsi="Arial" w:cs="Arial"/>
          <w:sz w:val="21"/>
          <w:szCs w:val="21"/>
        </w:rPr>
        <w:t>-</w:t>
      </w:r>
      <w:r w:rsidR="00813E12">
        <w:rPr>
          <w:rFonts w:ascii="Arial" w:hAnsi="Arial" w:cs="Arial"/>
          <w:sz w:val="21"/>
          <w:szCs w:val="21"/>
        </w:rPr>
        <w:t xml:space="preserve"> </w:t>
      </w:r>
      <w:r w:rsidRPr="009C4CC2">
        <w:rPr>
          <w:rFonts w:ascii="Arial" w:hAnsi="Arial" w:cs="Arial"/>
          <w:sz w:val="21"/>
          <w:szCs w:val="21"/>
        </w:rPr>
        <w:t xml:space="preserve">gli auditors pongono un adeguato livello di attenzione al compito che svolgono; </w:t>
      </w:r>
    </w:p>
    <w:p w14:paraId="217B7AA9" w14:textId="77777777" w:rsidR="00222F47" w:rsidRPr="009C4CC2" w:rsidRDefault="00222F47" w:rsidP="00813E12">
      <w:pPr>
        <w:pStyle w:val="CM10"/>
        <w:numPr>
          <w:ilvl w:val="0"/>
          <w:numId w:val="9"/>
        </w:numPr>
        <w:spacing w:after="202" w:line="293" w:lineRule="atLeast"/>
        <w:jc w:val="both"/>
        <w:rPr>
          <w:rFonts w:ascii="Arial" w:hAnsi="Arial" w:cs="Arial"/>
          <w:sz w:val="21"/>
          <w:szCs w:val="21"/>
        </w:rPr>
      </w:pPr>
      <w:r w:rsidRPr="009C4CC2">
        <w:rPr>
          <w:rFonts w:ascii="Arial" w:hAnsi="Arial" w:cs="Arial"/>
          <w:b/>
          <w:bCs/>
          <w:sz w:val="21"/>
          <w:szCs w:val="21"/>
        </w:rPr>
        <w:t xml:space="preserve">indipendenza </w:t>
      </w:r>
      <w:r w:rsidRPr="009C4CC2">
        <w:rPr>
          <w:rFonts w:ascii="Arial" w:hAnsi="Arial" w:cs="Arial"/>
          <w:sz w:val="21"/>
          <w:szCs w:val="21"/>
        </w:rPr>
        <w:t>-</w:t>
      </w:r>
      <w:r w:rsidR="00813E12">
        <w:rPr>
          <w:rFonts w:ascii="Arial" w:hAnsi="Arial" w:cs="Arial"/>
          <w:sz w:val="21"/>
          <w:szCs w:val="21"/>
        </w:rPr>
        <w:t xml:space="preserve"> </w:t>
      </w:r>
      <w:r w:rsidRPr="009C4CC2">
        <w:rPr>
          <w:rFonts w:ascii="Arial" w:hAnsi="Arial" w:cs="Arial"/>
          <w:sz w:val="21"/>
          <w:szCs w:val="21"/>
        </w:rPr>
        <w:t xml:space="preserve">gli auditors sono indipendenti dall’attività oggetto di audit, conservano uno stato di obiettività e non hanno conflitti di interesse; </w:t>
      </w:r>
    </w:p>
    <w:p w14:paraId="191D6935" w14:textId="77777777" w:rsidR="00222F47" w:rsidRPr="009C4CC2" w:rsidRDefault="5524E6BC" w:rsidP="00813E12">
      <w:pPr>
        <w:pStyle w:val="CM6"/>
        <w:numPr>
          <w:ilvl w:val="0"/>
          <w:numId w:val="9"/>
        </w:numPr>
        <w:jc w:val="both"/>
        <w:rPr>
          <w:rFonts w:ascii="Arial" w:hAnsi="Arial" w:cs="Arial"/>
          <w:sz w:val="21"/>
          <w:szCs w:val="21"/>
        </w:rPr>
      </w:pPr>
      <w:r w:rsidRPr="3E9BA493">
        <w:rPr>
          <w:rFonts w:ascii="Arial" w:hAnsi="Arial" w:cs="Arial"/>
          <w:b/>
          <w:bCs/>
          <w:sz w:val="21"/>
          <w:szCs w:val="21"/>
        </w:rPr>
        <w:t xml:space="preserve">approccio basato sull’evidenza </w:t>
      </w:r>
      <w:r w:rsidRPr="3E9BA493">
        <w:rPr>
          <w:rFonts w:ascii="Arial" w:hAnsi="Arial" w:cs="Arial"/>
          <w:sz w:val="21"/>
          <w:szCs w:val="21"/>
        </w:rPr>
        <w:t>-</w:t>
      </w:r>
      <w:r w:rsidR="448CB9C9" w:rsidRPr="3E9BA493">
        <w:rPr>
          <w:rFonts w:ascii="Arial" w:hAnsi="Arial" w:cs="Arial"/>
          <w:sz w:val="21"/>
          <w:szCs w:val="21"/>
        </w:rPr>
        <w:t xml:space="preserve"> </w:t>
      </w:r>
      <w:r w:rsidRPr="3E9BA493">
        <w:rPr>
          <w:rFonts w:ascii="Arial" w:hAnsi="Arial" w:cs="Arial"/>
          <w:sz w:val="21"/>
          <w:szCs w:val="21"/>
        </w:rPr>
        <w:t xml:space="preserve">le evidenze dell’audit </w:t>
      </w:r>
      <w:r w:rsidR="448CB9C9" w:rsidRPr="3E9BA493">
        <w:rPr>
          <w:rFonts w:ascii="Arial" w:hAnsi="Arial" w:cs="Arial"/>
          <w:sz w:val="21"/>
          <w:szCs w:val="21"/>
        </w:rPr>
        <w:t>devono essere</w:t>
      </w:r>
      <w:r w:rsidRPr="3E9BA493">
        <w:rPr>
          <w:rFonts w:ascii="Arial" w:hAnsi="Arial" w:cs="Arial"/>
          <w:sz w:val="21"/>
          <w:szCs w:val="21"/>
        </w:rPr>
        <w:t xml:space="preserve"> verificabili. </w:t>
      </w:r>
    </w:p>
    <w:p w14:paraId="2201131C" w14:textId="369A2415" w:rsidR="3E9BA493" w:rsidRDefault="3E9BA493" w:rsidP="3E9BA493">
      <w:pPr>
        <w:pStyle w:val="Default"/>
      </w:pPr>
    </w:p>
    <w:p w14:paraId="2B9B08C1" w14:textId="06ED7089" w:rsidR="3E9BA493" w:rsidRDefault="3E9BA493" w:rsidP="3E9BA493">
      <w:pPr>
        <w:pStyle w:val="Default"/>
      </w:pPr>
    </w:p>
    <w:p w14:paraId="1859D87E" w14:textId="77777777" w:rsidR="00813E12" w:rsidRPr="00813E12" w:rsidRDefault="00222F47" w:rsidP="00813E12">
      <w:pPr>
        <w:pStyle w:val="Default"/>
        <w:numPr>
          <w:ilvl w:val="0"/>
          <w:numId w:val="8"/>
        </w:numPr>
        <w:spacing w:before="120" w:after="120" w:line="366" w:lineRule="atLeast"/>
        <w:ind w:left="714" w:hanging="357"/>
        <w:jc w:val="both"/>
        <w:rPr>
          <w:rFonts w:ascii="Arial" w:hAnsi="Arial" w:cs="Arial"/>
          <w:b/>
          <w:color w:val="auto"/>
          <w:sz w:val="21"/>
          <w:szCs w:val="21"/>
        </w:rPr>
      </w:pPr>
      <w:r w:rsidRPr="00813E12">
        <w:rPr>
          <w:rFonts w:ascii="Arial" w:hAnsi="Arial" w:cs="Arial"/>
          <w:b/>
          <w:color w:val="auto"/>
          <w:sz w:val="21"/>
          <w:szCs w:val="21"/>
        </w:rPr>
        <w:t xml:space="preserve">PIANIFICAZIONE DELLA MISSIONE DI AUDIT </w:t>
      </w:r>
    </w:p>
    <w:p w14:paraId="49D32321" w14:textId="77777777" w:rsidR="00222F47" w:rsidRPr="009C4CC2" w:rsidRDefault="00222F47" w:rsidP="00004E51">
      <w:pPr>
        <w:pStyle w:val="Default"/>
        <w:spacing w:line="291" w:lineRule="atLeast"/>
        <w:jc w:val="both"/>
        <w:rPr>
          <w:rFonts w:ascii="Arial" w:hAnsi="Arial" w:cs="Arial"/>
          <w:sz w:val="21"/>
          <w:szCs w:val="21"/>
        </w:rPr>
      </w:pPr>
      <w:r w:rsidRPr="00813E12">
        <w:rPr>
          <w:rFonts w:ascii="Arial" w:hAnsi="Arial" w:cs="Arial"/>
          <w:color w:val="auto"/>
          <w:sz w:val="21"/>
          <w:szCs w:val="21"/>
        </w:rPr>
        <w:t xml:space="preserve">Nello svolgimento della propria attività, </w:t>
      </w:r>
      <w:proofErr w:type="spellStart"/>
      <w:r w:rsidRPr="00813E12">
        <w:rPr>
          <w:rFonts w:ascii="Arial" w:hAnsi="Arial" w:cs="Arial"/>
          <w:color w:val="auto"/>
          <w:sz w:val="21"/>
          <w:szCs w:val="21"/>
        </w:rPr>
        <w:t>l’AdA</w:t>
      </w:r>
      <w:proofErr w:type="spellEnd"/>
      <w:r w:rsidRPr="00813E12">
        <w:rPr>
          <w:rFonts w:ascii="Arial" w:hAnsi="Arial" w:cs="Arial"/>
          <w:color w:val="auto"/>
          <w:sz w:val="21"/>
          <w:szCs w:val="21"/>
        </w:rPr>
        <w:t xml:space="preserve"> è tenuta a predisporre una strategia </w:t>
      </w:r>
      <w:r w:rsidR="00813E12">
        <w:rPr>
          <w:rFonts w:ascii="Arial" w:hAnsi="Arial" w:cs="Arial"/>
          <w:color w:val="auto"/>
          <w:sz w:val="21"/>
          <w:szCs w:val="21"/>
        </w:rPr>
        <w:t>pluriennale</w:t>
      </w:r>
      <w:r w:rsidRPr="00813E12">
        <w:rPr>
          <w:rFonts w:ascii="Arial" w:hAnsi="Arial" w:cs="Arial"/>
          <w:color w:val="auto"/>
          <w:sz w:val="21"/>
          <w:szCs w:val="21"/>
        </w:rPr>
        <w:t xml:space="preserve">, a </w:t>
      </w:r>
      <w:r w:rsidRPr="00004E51">
        <w:rPr>
          <w:rFonts w:ascii="Arial" w:hAnsi="Arial" w:cs="Arial"/>
          <w:color w:val="auto"/>
          <w:sz w:val="21"/>
          <w:szCs w:val="21"/>
        </w:rPr>
        <w:t>verificare il raggiungimento degli obiettivi di audit e a tenere informat</w:t>
      </w:r>
      <w:r w:rsidR="00813E12" w:rsidRPr="00004E51">
        <w:rPr>
          <w:rFonts w:ascii="Arial" w:hAnsi="Arial" w:cs="Arial"/>
          <w:color w:val="auto"/>
          <w:sz w:val="21"/>
          <w:szCs w:val="21"/>
        </w:rPr>
        <w:t>i i servizi della Commissione europea</w:t>
      </w:r>
      <w:r w:rsidRPr="00004E51">
        <w:rPr>
          <w:rFonts w:ascii="Arial" w:hAnsi="Arial" w:cs="Arial"/>
          <w:color w:val="auto"/>
          <w:sz w:val="21"/>
          <w:szCs w:val="21"/>
        </w:rPr>
        <w:t xml:space="preserve"> circa gli esiti dei controlli e le attività </w:t>
      </w:r>
      <w:proofErr w:type="gramStart"/>
      <w:r w:rsidRPr="00004E51">
        <w:rPr>
          <w:rFonts w:ascii="Arial" w:hAnsi="Arial" w:cs="Arial"/>
          <w:color w:val="auto"/>
          <w:sz w:val="21"/>
          <w:szCs w:val="21"/>
        </w:rPr>
        <w:t>poste in essere</w:t>
      </w:r>
      <w:proofErr w:type="gramEnd"/>
      <w:r w:rsidRPr="00004E51">
        <w:rPr>
          <w:rFonts w:ascii="Arial" w:hAnsi="Arial" w:cs="Arial"/>
          <w:color w:val="auto"/>
          <w:sz w:val="21"/>
          <w:szCs w:val="21"/>
        </w:rPr>
        <w:t xml:space="preserve"> per attivare meccanismi correttivi per le irregolarità e/o carenze.</w:t>
      </w:r>
      <w:r w:rsidR="00813E12" w:rsidRPr="00004E51">
        <w:rPr>
          <w:rFonts w:ascii="Arial" w:hAnsi="Arial" w:cs="Arial"/>
          <w:color w:val="auto"/>
          <w:sz w:val="21"/>
          <w:szCs w:val="21"/>
        </w:rPr>
        <w:t xml:space="preserve"> </w:t>
      </w:r>
      <w:r w:rsidRPr="00004E51">
        <w:rPr>
          <w:rFonts w:ascii="Arial" w:hAnsi="Arial" w:cs="Arial"/>
          <w:color w:val="auto"/>
          <w:sz w:val="21"/>
          <w:szCs w:val="21"/>
        </w:rPr>
        <w:t xml:space="preserve">L’attività di pianificazione della missione di audit costituisce una fase fondamentale per il lavoro </w:t>
      </w:r>
      <w:proofErr w:type="spellStart"/>
      <w:r w:rsidRPr="00004E51">
        <w:rPr>
          <w:rFonts w:ascii="Arial" w:hAnsi="Arial" w:cs="Arial"/>
          <w:color w:val="auto"/>
          <w:sz w:val="21"/>
          <w:szCs w:val="21"/>
        </w:rPr>
        <w:t>dell’AdA</w:t>
      </w:r>
      <w:proofErr w:type="spellEnd"/>
      <w:r w:rsidRPr="00004E51">
        <w:rPr>
          <w:rFonts w:ascii="Arial" w:hAnsi="Arial" w:cs="Arial"/>
          <w:color w:val="auto"/>
          <w:sz w:val="21"/>
          <w:szCs w:val="21"/>
        </w:rPr>
        <w:t xml:space="preserve">. Questa si esplica essenzialmente in due fasi: la prima, presso </w:t>
      </w:r>
      <w:r w:rsidR="00813E12" w:rsidRPr="00004E51">
        <w:rPr>
          <w:rFonts w:ascii="Arial" w:hAnsi="Arial" w:cs="Arial"/>
          <w:color w:val="auto"/>
          <w:sz w:val="21"/>
          <w:szCs w:val="21"/>
        </w:rPr>
        <w:t xml:space="preserve">i propri uffici e </w:t>
      </w:r>
      <w:r w:rsidRPr="00004E51">
        <w:rPr>
          <w:rFonts w:ascii="Arial" w:hAnsi="Arial" w:cs="Arial"/>
          <w:color w:val="auto"/>
          <w:sz w:val="21"/>
          <w:szCs w:val="21"/>
        </w:rPr>
        <w:t>gli uffici dell’organismo responsabile della gestione dell’intervento (c.d. fase on desk), e la seconda presso il beneficiario finale/soggetto attuatore (c.d. fase in loco).</w:t>
      </w:r>
      <w:r w:rsidR="00813E12" w:rsidRPr="00004E51">
        <w:rPr>
          <w:rFonts w:ascii="Arial" w:hAnsi="Arial" w:cs="Arial"/>
          <w:color w:val="auto"/>
          <w:sz w:val="21"/>
          <w:szCs w:val="21"/>
        </w:rPr>
        <w:t xml:space="preserve"> </w:t>
      </w:r>
      <w:r w:rsidRPr="00004E51">
        <w:rPr>
          <w:rFonts w:ascii="Arial" w:hAnsi="Arial" w:cs="Arial"/>
          <w:color w:val="auto"/>
          <w:sz w:val="21"/>
          <w:szCs w:val="21"/>
        </w:rPr>
        <w:t>Secondo i principi sanciti dagli Standard Internazionali di Audit, nel pianificare l’incarico gli auditor devono considerare i seguenti elementi</w:t>
      </w:r>
      <w:r w:rsidRPr="009C4CC2">
        <w:rPr>
          <w:rFonts w:ascii="Arial" w:hAnsi="Arial" w:cs="Arial"/>
          <w:sz w:val="21"/>
          <w:szCs w:val="21"/>
        </w:rPr>
        <w:t xml:space="preserve">: </w:t>
      </w:r>
    </w:p>
    <w:p w14:paraId="43F77C29" w14:textId="77777777" w:rsidR="00222F47" w:rsidRPr="009C4CC2" w:rsidRDefault="00222F47" w:rsidP="00004E51">
      <w:pPr>
        <w:pStyle w:val="Default"/>
        <w:numPr>
          <w:ilvl w:val="0"/>
          <w:numId w:val="10"/>
        </w:numPr>
        <w:spacing w:before="240" w:after="172"/>
        <w:jc w:val="both"/>
        <w:rPr>
          <w:rFonts w:ascii="Arial" w:hAnsi="Arial" w:cs="Arial"/>
          <w:color w:val="auto"/>
          <w:sz w:val="21"/>
          <w:szCs w:val="21"/>
        </w:rPr>
      </w:pPr>
      <w:r w:rsidRPr="009C4CC2">
        <w:rPr>
          <w:rFonts w:ascii="Arial" w:hAnsi="Arial" w:cs="Arial"/>
          <w:color w:val="auto"/>
          <w:sz w:val="21"/>
          <w:szCs w:val="21"/>
        </w:rPr>
        <w:t xml:space="preserve"> gli obiettivi e le modalità di controllo dell’andamento dell’attività oggetto di audit; </w:t>
      </w:r>
    </w:p>
    <w:p w14:paraId="0862FC34" w14:textId="77777777" w:rsidR="00222F47" w:rsidRPr="009C4CC2" w:rsidRDefault="00222F47" w:rsidP="00813E12">
      <w:pPr>
        <w:pStyle w:val="Default"/>
        <w:numPr>
          <w:ilvl w:val="0"/>
          <w:numId w:val="10"/>
        </w:numPr>
        <w:spacing w:after="172"/>
        <w:jc w:val="both"/>
        <w:rPr>
          <w:rFonts w:ascii="Arial" w:hAnsi="Arial" w:cs="Arial"/>
          <w:color w:val="auto"/>
          <w:sz w:val="21"/>
          <w:szCs w:val="21"/>
        </w:rPr>
      </w:pPr>
      <w:r w:rsidRPr="009C4CC2">
        <w:rPr>
          <w:rFonts w:ascii="Arial" w:hAnsi="Arial" w:cs="Arial"/>
          <w:color w:val="auto"/>
          <w:sz w:val="21"/>
          <w:szCs w:val="21"/>
        </w:rPr>
        <w:t xml:space="preserve"> i rischi significativi dell’attività, i propri obiettivi, risorse ed operazioni, nonché le modalità di contenimento dei rischi entro i livelli di accettabilità; </w:t>
      </w:r>
    </w:p>
    <w:p w14:paraId="5871F90F" w14:textId="77777777" w:rsidR="00222F47" w:rsidRPr="009C4CC2" w:rsidRDefault="00222F47" w:rsidP="00813E12">
      <w:pPr>
        <w:pStyle w:val="Default"/>
        <w:numPr>
          <w:ilvl w:val="0"/>
          <w:numId w:val="10"/>
        </w:numPr>
        <w:spacing w:after="172"/>
        <w:jc w:val="both"/>
        <w:rPr>
          <w:rFonts w:ascii="Arial" w:hAnsi="Arial" w:cs="Arial"/>
          <w:color w:val="auto"/>
          <w:sz w:val="21"/>
          <w:szCs w:val="21"/>
        </w:rPr>
      </w:pPr>
      <w:r w:rsidRPr="009C4CC2">
        <w:rPr>
          <w:rFonts w:ascii="Arial" w:hAnsi="Arial" w:cs="Arial"/>
          <w:color w:val="auto"/>
          <w:sz w:val="21"/>
          <w:szCs w:val="21"/>
        </w:rPr>
        <w:t xml:space="preserve"> l’adeguatezza e l’efficacia dei processi di gestione dei rischi e di controllo, in riferimento ad un riconosciuto modello di controllo; </w:t>
      </w:r>
    </w:p>
    <w:p w14:paraId="276C87B2" w14:textId="77777777" w:rsidR="00222F47" w:rsidRPr="009C4CC2" w:rsidRDefault="00222F47" w:rsidP="00813E12">
      <w:pPr>
        <w:pStyle w:val="Default"/>
        <w:numPr>
          <w:ilvl w:val="0"/>
          <w:numId w:val="10"/>
        </w:numPr>
        <w:jc w:val="both"/>
        <w:rPr>
          <w:rFonts w:ascii="Arial" w:hAnsi="Arial" w:cs="Arial"/>
          <w:color w:val="auto"/>
          <w:sz w:val="21"/>
          <w:szCs w:val="21"/>
        </w:rPr>
      </w:pPr>
      <w:r w:rsidRPr="009C4CC2">
        <w:rPr>
          <w:rFonts w:ascii="Arial" w:hAnsi="Arial" w:cs="Arial"/>
          <w:color w:val="auto"/>
          <w:sz w:val="21"/>
          <w:szCs w:val="21"/>
        </w:rPr>
        <w:t xml:space="preserve"> le possibilità di apportare significativi miglioramenti ai processi di gestione dei rischi e di controllo dell’attività oggetto di audit. </w:t>
      </w:r>
    </w:p>
    <w:p w14:paraId="099E89F0" w14:textId="77777777" w:rsidR="00222F47" w:rsidRPr="009C4CC2" w:rsidRDefault="00222F47" w:rsidP="009C4CC2">
      <w:pPr>
        <w:pStyle w:val="Default"/>
        <w:jc w:val="both"/>
        <w:rPr>
          <w:rFonts w:ascii="Arial" w:hAnsi="Arial" w:cs="Arial"/>
          <w:color w:val="auto"/>
          <w:sz w:val="21"/>
          <w:szCs w:val="21"/>
        </w:rPr>
      </w:pPr>
    </w:p>
    <w:p w14:paraId="073D520A" w14:textId="719B1250" w:rsidR="1ED53A8A" w:rsidRDefault="5524E6BC" w:rsidP="3E9BA493">
      <w:pPr>
        <w:pStyle w:val="CM12"/>
        <w:spacing w:after="282" w:line="291" w:lineRule="atLeast"/>
        <w:ind w:left="360"/>
        <w:jc w:val="both"/>
        <w:rPr>
          <w:rFonts w:ascii="Arial" w:hAnsi="Arial" w:cs="Arial"/>
          <w:sz w:val="21"/>
          <w:szCs w:val="21"/>
        </w:rPr>
      </w:pPr>
      <w:r w:rsidRPr="3E9BA493">
        <w:rPr>
          <w:rFonts w:ascii="Arial" w:hAnsi="Arial" w:cs="Arial"/>
          <w:sz w:val="21"/>
          <w:szCs w:val="21"/>
        </w:rPr>
        <w:t xml:space="preserve">L’attività di pianificazione ed organizzazione delle verifiche si svolge attraverso degli incontri tra l’AdA, il coordinatore del fondo ed </w:t>
      </w:r>
      <w:bookmarkStart w:id="176" w:name="_Int_WNFbBmX6"/>
      <w:proofErr w:type="gramStart"/>
      <w:r w:rsidRPr="3E9BA493">
        <w:rPr>
          <w:rFonts w:ascii="Arial" w:hAnsi="Arial" w:cs="Arial"/>
          <w:sz w:val="21"/>
          <w:szCs w:val="21"/>
        </w:rPr>
        <w:t>il team</w:t>
      </w:r>
      <w:bookmarkEnd w:id="176"/>
      <w:proofErr w:type="gramEnd"/>
      <w:r w:rsidRPr="3E9BA493">
        <w:rPr>
          <w:rFonts w:ascii="Arial" w:hAnsi="Arial" w:cs="Arial"/>
          <w:sz w:val="21"/>
          <w:szCs w:val="21"/>
        </w:rPr>
        <w:t xml:space="preserve"> di auditors</w:t>
      </w:r>
      <w:r w:rsidR="29EA222C" w:rsidRPr="3E9BA493">
        <w:rPr>
          <w:rFonts w:ascii="Arial" w:hAnsi="Arial" w:cs="Arial"/>
          <w:sz w:val="21"/>
          <w:szCs w:val="21"/>
        </w:rPr>
        <w:t>, finalizzati alla discussione dei seguenti aspetti:</w:t>
      </w:r>
    </w:p>
    <w:p w14:paraId="1D709BDA" w14:textId="2078787E" w:rsidR="1ED53A8A" w:rsidRDefault="29EA222C" w:rsidP="3E9BA493">
      <w:pPr>
        <w:pStyle w:val="Default"/>
        <w:numPr>
          <w:ilvl w:val="0"/>
          <w:numId w:val="2"/>
        </w:numPr>
        <w:jc w:val="both"/>
        <w:rPr>
          <w:rFonts w:ascii="Arial" w:hAnsi="Arial" w:cs="Arial"/>
          <w:color w:val="auto"/>
          <w:sz w:val="21"/>
          <w:szCs w:val="21"/>
        </w:rPr>
      </w:pPr>
      <w:r w:rsidRPr="3E9BA493">
        <w:rPr>
          <w:rFonts w:ascii="Arial" w:hAnsi="Arial" w:cs="Arial"/>
          <w:color w:val="auto"/>
          <w:sz w:val="21"/>
          <w:szCs w:val="21"/>
        </w:rPr>
        <w:t xml:space="preserve">gli obiettivi e le modalità di controllo degli audit; </w:t>
      </w:r>
    </w:p>
    <w:p w14:paraId="67CFD172" w14:textId="39BBD4CE" w:rsidR="1ED53A8A" w:rsidRDefault="29EA222C" w:rsidP="3E9BA493">
      <w:pPr>
        <w:pStyle w:val="Default"/>
        <w:numPr>
          <w:ilvl w:val="0"/>
          <w:numId w:val="2"/>
        </w:numPr>
        <w:jc w:val="both"/>
        <w:rPr>
          <w:rFonts w:ascii="Arial" w:hAnsi="Arial" w:cs="Arial"/>
          <w:color w:val="auto"/>
          <w:sz w:val="21"/>
          <w:szCs w:val="21"/>
        </w:rPr>
      </w:pPr>
      <w:r w:rsidRPr="3E9BA493">
        <w:rPr>
          <w:rFonts w:ascii="Arial" w:hAnsi="Arial" w:cs="Arial"/>
          <w:color w:val="auto"/>
          <w:sz w:val="21"/>
          <w:szCs w:val="21"/>
        </w:rPr>
        <w:t xml:space="preserve">i rischi significativi dell’attività, i propri obiettivi, risorse ed operazioni nonché le modalità di contenimento dei rischi entro i livelli di accettabilità; </w:t>
      </w:r>
    </w:p>
    <w:p w14:paraId="45427FFA" w14:textId="25BA1012" w:rsidR="1ED53A8A" w:rsidRDefault="29EA222C" w:rsidP="3E9BA493">
      <w:pPr>
        <w:pStyle w:val="Default"/>
        <w:numPr>
          <w:ilvl w:val="0"/>
          <w:numId w:val="2"/>
        </w:numPr>
        <w:jc w:val="both"/>
        <w:rPr>
          <w:rFonts w:ascii="Arial" w:hAnsi="Arial" w:cs="Arial"/>
          <w:color w:val="auto"/>
          <w:sz w:val="21"/>
          <w:szCs w:val="21"/>
        </w:rPr>
      </w:pPr>
      <w:r w:rsidRPr="3E9BA493">
        <w:rPr>
          <w:rFonts w:ascii="Arial" w:hAnsi="Arial" w:cs="Arial"/>
          <w:color w:val="auto"/>
          <w:sz w:val="21"/>
          <w:szCs w:val="21"/>
        </w:rPr>
        <w:t xml:space="preserve">l’adeguatezza e l’efficacia dei processi di gestione dei rischi e di controllo, in riferimento ad un riconosciuto modello di controllo; </w:t>
      </w:r>
    </w:p>
    <w:p w14:paraId="11FF99E4" w14:textId="63D771D9" w:rsidR="1ED53A8A" w:rsidRDefault="29EA222C" w:rsidP="3E9BA493">
      <w:pPr>
        <w:pStyle w:val="Default"/>
        <w:numPr>
          <w:ilvl w:val="0"/>
          <w:numId w:val="2"/>
        </w:numPr>
        <w:jc w:val="both"/>
        <w:rPr>
          <w:rFonts w:ascii="Arial" w:hAnsi="Arial" w:cs="Arial"/>
          <w:color w:val="auto"/>
          <w:sz w:val="21"/>
          <w:szCs w:val="21"/>
        </w:rPr>
      </w:pPr>
      <w:r w:rsidRPr="3E9BA493">
        <w:rPr>
          <w:rFonts w:ascii="Arial" w:hAnsi="Arial" w:cs="Arial"/>
          <w:color w:val="auto"/>
          <w:sz w:val="21"/>
          <w:szCs w:val="21"/>
        </w:rPr>
        <w:t>le possibilità di apportare significativi miglioramenti ai processi di gestione dei rischi e di controllo dell’attività oggetto di audit.</w:t>
      </w:r>
    </w:p>
    <w:p w14:paraId="26089DD6" w14:textId="6C6D7328" w:rsidR="3E9BA493" w:rsidRDefault="3E9BA493" w:rsidP="3E9BA493">
      <w:pPr>
        <w:pStyle w:val="Default"/>
        <w:jc w:val="both"/>
        <w:rPr>
          <w:rFonts w:ascii="Arial" w:hAnsi="Arial" w:cs="Arial"/>
          <w:color w:val="auto"/>
          <w:sz w:val="21"/>
          <w:szCs w:val="21"/>
        </w:rPr>
      </w:pPr>
    </w:p>
    <w:p w14:paraId="6DB39EAE" w14:textId="5F19A2C2" w:rsidR="3E9BA493" w:rsidRDefault="524CE1FE" w:rsidP="3E9BA493">
      <w:pPr>
        <w:pStyle w:val="Default"/>
        <w:numPr>
          <w:ilvl w:val="0"/>
          <w:numId w:val="1"/>
        </w:numPr>
        <w:rPr>
          <w:rFonts w:ascii="Segoe UI" w:eastAsia="Segoe UI" w:hAnsi="Segoe UI" w:cs="Segoe UI"/>
          <w:color w:val="242424"/>
          <w:sz w:val="21"/>
          <w:szCs w:val="21"/>
        </w:rPr>
      </w:pPr>
      <w:r w:rsidRPr="3E9BA493">
        <w:rPr>
          <w:rFonts w:ascii="Segoe UI" w:eastAsia="Segoe UI" w:hAnsi="Segoe UI" w:cs="Segoe UI"/>
          <w:color w:val="242424"/>
          <w:sz w:val="21"/>
          <w:szCs w:val="21"/>
        </w:rPr>
        <w:t>(indicare dati di contesto ed elementi utili alla pianificazione)</w:t>
      </w:r>
    </w:p>
    <w:p w14:paraId="0CE44C25" w14:textId="1B2DB56C" w:rsidR="3E9BA493" w:rsidRDefault="3E9BA493" w:rsidP="3E9BA493">
      <w:pPr>
        <w:pStyle w:val="Default"/>
        <w:rPr>
          <w:rFonts w:ascii="Segoe UI" w:eastAsia="Segoe UI" w:hAnsi="Segoe UI" w:cs="Segoe UI"/>
          <w:color w:val="242424"/>
          <w:sz w:val="21"/>
          <w:szCs w:val="21"/>
        </w:rPr>
      </w:pPr>
    </w:p>
    <w:p w14:paraId="2156EBE6" w14:textId="5C035E3B" w:rsidR="3E9BA493" w:rsidRDefault="3E9BA493" w:rsidP="3E9BA493">
      <w:pPr>
        <w:pStyle w:val="Default"/>
        <w:rPr>
          <w:rFonts w:ascii="Segoe UI" w:eastAsia="Segoe UI" w:hAnsi="Segoe UI" w:cs="Segoe UI"/>
          <w:color w:val="242424"/>
          <w:sz w:val="21"/>
          <w:szCs w:val="21"/>
        </w:rPr>
      </w:pPr>
    </w:p>
    <w:p w14:paraId="07384135" w14:textId="77777777" w:rsidR="00222F47" w:rsidRPr="009C4CC2" w:rsidRDefault="5524E6BC" w:rsidP="00004E51">
      <w:pPr>
        <w:pStyle w:val="CM13"/>
        <w:spacing w:line="291" w:lineRule="atLeast"/>
        <w:jc w:val="both"/>
        <w:rPr>
          <w:rFonts w:ascii="Arial" w:hAnsi="Arial" w:cs="Arial"/>
          <w:sz w:val="21"/>
          <w:szCs w:val="21"/>
        </w:rPr>
      </w:pPr>
      <w:r w:rsidRPr="3E9BA493">
        <w:rPr>
          <w:rFonts w:ascii="Arial" w:hAnsi="Arial" w:cs="Arial"/>
          <w:sz w:val="21"/>
          <w:szCs w:val="21"/>
        </w:rPr>
        <w:t xml:space="preserve">La pianificazione dell’audit comprende, inoltre, un elenco riepilogativo delle attività che si svolgeranno durante l’anno, seguendo un programma prestabilito (vedi allegato </w:t>
      </w:r>
      <w:r w:rsidR="5E574A2A" w:rsidRPr="3E9BA493">
        <w:rPr>
          <w:rFonts w:ascii="Arial" w:hAnsi="Arial" w:cs="Arial"/>
          <w:sz w:val="21"/>
          <w:szCs w:val="21"/>
        </w:rPr>
        <w:t>B</w:t>
      </w:r>
      <w:r w:rsidRPr="3E9BA493">
        <w:rPr>
          <w:rFonts w:ascii="Arial" w:hAnsi="Arial" w:cs="Arial"/>
          <w:sz w:val="21"/>
          <w:szCs w:val="21"/>
        </w:rPr>
        <w:t xml:space="preserve"> “pianificazione delle attività”). </w:t>
      </w:r>
    </w:p>
    <w:p w14:paraId="1CBEB8C1" w14:textId="09691B0A" w:rsidR="6E418A9B" w:rsidRDefault="6E418A9B" w:rsidP="3E9BA493">
      <w:pPr>
        <w:pStyle w:val="Default"/>
      </w:pPr>
    </w:p>
    <w:p w14:paraId="3CC4D646" w14:textId="799D067D" w:rsidR="2DFFC918" w:rsidRDefault="2DFFC918" w:rsidP="3E9BA493">
      <w:pPr>
        <w:pStyle w:val="CM13"/>
        <w:spacing w:line="291" w:lineRule="atLeast"/>
        <w:jc w:val="both"/>
        <w:rPr>
          <w:rFonts w:ascii="Arial" w:hAnsi="Arial" w:cs="Arial"/>
          <w:sz w:val="21"/>
          <w:szCs w:val="21"/>
        </w:rPr>
      </w:pPr>
      <w:r w:rsidRPr="3E9BA493">
        <w:rPr>
          <w:rFonts w:ascii="Arial" w:hAnsi="Arial" w:cs="Arial"/>
          <w:sz w:val="21"/>
          <w:szCs w:val="21"/>
        </w:rPr>
        <w:t xml:space="preserve">Per l’individuazione della metodologia di cui all’art. 79 del Regolamento (UE) n. 2021/1060, l’Autorità di Audit prende in considerazione quanto previsto dal Reg. delegato (UE) n. 67/2023 relativo a metodologie di campionamento standardizzate e pronte all’uso. A tale scopo, l’AdA procederà ad effettuare una analisi della popolazione finalizzata alla scelta della metodologia di campionamento, che sarà riportata nel documento “Memo sulle attività propedeutiche al campionamento delle operazioni”. </w:t>
      </w:r>
    </w:p>
    <w:p w14:paraId="46D3AA13" w14:textId="34DFF45C" w:rsidR="2DFFC918" w:rsidRDefault="2DFFC918" w:rsidP="3E9BA493">
      <w:pPr>
        <w:pStyle w:val="CM13"/>
        <w:spacing w:line="291" w:lineRule="atLeast"/>
        <w:jc w:val="both"/>
        <w:rPr>
          <w:rFonts w:ascii="Arial" w:hAnsi="Arial" w:cs="Arial"/>
          <w:sz w:val="21"/>
          <w:szCs w:val="21"/>
        </w:rPr>
      </w:pPr>
      <w:r w:rsidRPr="3E9BA493">
        <w:rPr>
          <w:rFonts w:ascii="Arial" w:hAnsi="Arial" w:cs="Arial"/>
          <w:sz w:val="21"/>
          <w:szCs w:val="21"/>
        </w:rPr>
        <w:t xml:space="preserve">Inoltre, sulla base del principio dell’Audit unico e di proporzionalità in rapporto al livello di rischio per il bilancio dell'Unione, si eviterà la duplicazione di taluni controlli di una stessa spesa dichiarata alla Commissione al fine di minimizzare i costi delle verifiche di gestione e degli audit e gli oneri amministrativi per i beneficiari. Pertanto, non saranno oggetto di più di un audit: </w:t>
      </w:r>
    </w:p>
    <w:p w14:paraId="0BCD759B" w14:textId="491045F8" w:rsidR="2DFFC918" w:rsidRDefault="2DFFC918" w:rsidP="3E9BA493">
      <w:pPr>
        <w:pStyle w:val="CM13"/>
        <w:numPr>
          <w:ilvl w:val="0"/>
          <w:numId w:val="4"/>
        </w:numPr>
        <w:spacing w:line="291" w:lineRule="atLeast"/>
        <w:jc w:val="both"/>
        <w:rPr>
          <w:rFonts w:ascii="Arial" w:hAnsi="Arial" w:cs="Arial"/>
          <w:sz w:val="21"/>
          <w:szCs w:val="21"/>
        </w:rPr>
      </w:pPr>
      <w:r w:rsidRPr="3E9BA493">
        <w:rPr>
          <w:rFonts w:ascii="Arial" w:hAnsi="Arial" w:cs="Arial"/>
          <w:sz w:val="21"/>
          <w:szCs w:val="21"/>
        </w:rPr>
        <w:t xml:space="preserve">le operazioni per le quali le spese totali ammissibili non superano 300.000 EUR per il FSE+ prima della presentazione dei conti del periodo contabile in cui l’operazione verrà completata (soglia fissate dall’art. 80 par. 3 dell’RDC); </w:t>
      </w:r>
    </w:p>
    <w:p w14:paraId="6635F0A9" w14:textId="30EF222A" w:rsidR="2DFFC918" w:rsidRDefault="2DFFC918" w:rsidP="6E418A9B">
      <w:pPr>
        <w:pStyle w:val="CM13"/>
        <w:numPr>
          <w:ilvl w:val="0"/>
          <w:numId w:val="4"/>
        </w:numPr>
        <w:spacing w:line="291" w:lineRule="atLeast"/>
        <w:jc w:val="both"/>
        <w:rPr>
          <w:rFonts w:ascii="Arial" w:hAnsi="Arial" w:cs="Arial"/>
          <w:sz w:val="21"/>
          <w:szCs w:val="21"/>
        </w:rPr>
      </w:pPr>
      <w:r w:rsidRPr="3E9BA493">
        <w:rPr>
          <w:rFonts w:ascii="Arial" w:hAnsi="Arial" w:cs="Arial"/>
          <w:sz w:val="21"/>
          <w:szCs w:val="21"/>
        </w:rPr>
        <w:t xml:space="preserve">le operazioni per le quali le spese totali ammissibili non superano </w:t>
      </w:r>
      <w:r w:rsidR="00514E6E" w:rsidRPr="3E9BA493">
        <w:rPr>
          <w:rFonts w:ascii="Arial" w:hAnsi="Arial" w:cs="Arial"/>
          <w:sz w:val="21"/>
          <w:szCs w:val="21"/>
        </w:rPr>
        <w:t>400.000</w:t>
      </w:r>
      <w:r w:rsidRPr="3E9BA493">
        <w:rPr>
          <w:rFonts w:ascii="Arial" w:hAnsi="Arial" w:cs="Arial"/>
          <w:sz w:val="21"/>
          <w:szCs w:val="21"/>
        </w:rPr>
        <w:t xml:space="preserve"> EUR per il FESR prima della presentazione dei conti del periodo contabile in cui l’operazione verrà completata (soglia fissate dall’art. 80 par. 3 dell’RDC);</w:t>
      </w:r>
    </w:p>
    <w:p w14:paraId="01A0FE72" w14:textId="093D4E17" w:rsidR="2DFFC918" w:rsidRDefault="2DFFC918" w:rsidP="3E9BA493">
      <w:pPr>
        <w:pStyle w:val="CM13"/>
        <w:numPr>
          <w:ilvl w:val="0"/>
          <w:numId w:val="4"/>
        </w:numPr>
        <w:spacing w:line="291" w:lineRule="atLeast"/>
        <w:jc w:val="both"/>
        <w:rPr>
          <w:rFonts w:ascii="Arial" w:hAnsi="Arial" w:cs="Arial"/>
          <w:sz w:val="21"/>
          <w:szCs w:val="21"/>
        </w:rPr>
      </w:pPr>
      <w:r w:rsidRPr="3E9BA493">
        <w:rPr>
          <w:rFonts w:ascii="Arial" w:hAnsi="Arial" w:cs="Arial"/>
          <w:sz w:val="21"/>
          <w:szCs w:val="21"/>
        </w:rPr>
        <w:t>le altre operazioni, per ciascun periodo contabile, prima della presentazione dei conti del periodo contabile in cui l’operazione verrà completata.</w:t>
      </w:r>
    </w:p>
    <w:p w14:paraId="2F36AD4F" w14:textId="42416C83" w:rsidR="2DFFC918" w:rsidRDefault="2DFFC918" w:rsidP="3E9BA493">
      <w:pPr>
        <w:pStyle w:val="CM13"/>
        <w:spacing w:line="291" w:lineRule="atLeast"/>
        <w:jc w:val="both"/>
        <w:rPr>
          <w:rFonts w:ascii="Arial" w:hAnsi="Arial" w:cs="Arial"/>
          <w:sz w:val="21"/>
          <w:szCs w:val="21"/>
        </w:rPr>
      </w:pPr>
      <w:r w:rsidRPr="3E9BA493">
        <w:rPr>
          <w:rFonts w:ascii="Arial" w:hAnsi="Arial" w:cs="Arial"/>
          <w:sz w:val="21"/>
          <w:szCs w:val="21"/>
        </w:rPr>
        <w:t xml:space="preserve"> </w:t>
      </w:r>
    </w:p>
    <w:p w14:paraId="396AA84E" w14:textId="0C204451" w:rsidR="2DFFC918" w:rsidRDefault="2DFFC918" w:rsidP="3E9BA493">
      <w:pPr>
        <w:pStyle w:val="CM13"/>
        <w:spacing w:line="291" w:lineRule="atLeast"/>
        <w:jc w:val="both"/>
        <w:rPr>
          <w:rFonts w:ascii="Arial" w:hAnsi="Arial" w:cs="Arial"/>
          <w:sz w:val="21"/>
          <w:szCs w:val="21"/>
        </w:rPr>
      </w:pPr>
      <w:r w:rsidRPr="3E9BA493">
        <w:rPr>
          <w:rFonts w:ascii="Arial" w:hAnsi="Arial" w:cs="Arial"/>
          <w:sz w:val="21"/>
          <w:szCs w:val="21"/>
        </w:rPr>
        <w:t>Saranno inoltre, soggette al medesimo regime di non duplicazione dell’audit per periodo contabile, le operazioni in qualsiasi anno nel quale è stato già svolto un audit dalla Corte dei conti, purché i risultati dell’audit svolto dalla Corte dei conti per tali operazioni possano essere utilizzati dall’Autorità di audit o dalla Commissione al fine di ottemperare ai loro rispettivi compiti.</w:t>
      </w:r>
    </w:p>
    <w:p w14:paraId="2ED01B2A" w14:textId="542D14DC" w:rsidR="2DFFC918" w:rsidRDefault="2DFFC918" w:rsidP="3E9BA493">
      <w:pPr>
        <w:pStyle w:val="CM13"/>
        <w:spacing w:line="291" w:lineRule="atLeast"/>
        <w:jc w:val="both"/>
        <w:rPr>
          <w:rFonts w:ascii="Arial" w:hAnsi="Arial" w:cs="Arial"/>
          <w:sz w:val="21"/>
          <w:szCs w:val="21"/>
        </w:rPr>
      </w:pPr>
      <w:r w:rsidRPr="3E9BA493">
        <w:rPr>
          <w:rFonts w:ascii="Arial" w:hAnsi="Arial" w:cs="Arial"/>
          <w:sz w:val="21"/>
          <w:szCs w:val="21"/>
        </w:rPr>
        <w:t xml:space="preserve">Fanno eccezione alle prescrizioni sopra riportate i casi in cui: </w:t>
      </w:r>
    </w:p>
    <w:p w14:paraId="142375DE" w14:textId="1B1C4A90" w:rsidR="2DFFC918" w:rsidRDefault="2DFFC918" w:rsidP="3E9BA493">
      <w:pPr>
        <w:pStyle w:val="CM13"/>
        <w:numPr>
          <w:ilvl w:val="0"/>
          <w:numId w:val="3"/>
        </w:numPr>
        <w:spacing w:line="291" w:lineRule="atLeast"/>
        <w:jc w:val="both"/>
        <w:rPr>
          <w:rFonts w:ascii="Arial" w:hAnsi="Arial" w:cs="Arial"/>
          <w:sz w:val="21"/>
          <w:szCs w:val="21"/>
        </w:rPr>
      </w:pPr>
      <w:r w:rsidRPr="3E9BA493">
        <w:rPr>
          <w:rFonts w:ascii="Arial" w:hAnsi="Arial" w:cs="Arial"/>
          <w:sz w:val="21"/>
          <w:szCs w:val="21"/>
        </w:rPr>
        <w:t xml:space="preserve">l’Autorità di audit conclude, in base al proprio giudizio professionale, che non è possibile redigere un Parere di audit valido; </w:t>
      </w:r>
    </w:p>
    <w:p w14:paraId="2BE87AE9" w14:textId="3EF01BB2" w:rsidR="2DFFC918" w:rsidRDefault="2DFFC918" w:rsidP="3E9BA493">
      <w:pPr>
        <w:pStyle w:val="CM13"/>
        <w:numPr>
          <w:ilvl w:val="0"/>
          <w:numId w:val="3"/>
        </w:numPr>
        <w:spacing w:line="291" w:lineRule="atLeast"/>
        <w:jc w:val="both"/>
        <w:rPr>
          <w:rFonts w:ascii="Arial" w:hAnsi="Arial" w:cs="Arial"/>
          <w:sz w:val="21"/>
          <w:szCs w:val="21"/>
        </w:rPr>
      </w:pPr>
      <w:r w:rsidRPr="3E9BA493">
        <w:rPr>
          <w:rFonts w:ascii="Arial" w:hAnsi="Arial" w:cs="Arial"/>
          <w:sz w:val="21"/>
          <w:szCs w:val="21"/>
        </w:rPr>
        <w:t xml:space="preserve">esiste un rischio specifico di irregolarità o un sospetto di frode; </w:t>
      </w:r>
    </w:p>
    <w:p w14:paraId="0DE0AF24" w14:textId="3178EF13" w:rsidR="2DFFC918" w:rsidRDefault="2DFFC918" w:rsidP="3E9BA493">
      <w:pPr>
        <w:pStyle w:val="CM13"/>
        <w:numPr>
          <w:ilvl w:val="0"/>
          <w:numId w:val="3"/>
        </w:numPr>
        <w:spacing w:line="291" w:lineRule="atLeast"/>
        <w:jc w:val="both"/>
        <w:rPr>
          <w:rFonts w:ascii="Arial" w:hAnsi="Arial" w:cs="Arial"/>
          <w:sz w:val="21"/>
          <w:szCs w:val="21"/>
        </w:rPr>
      </w:pPr>
      <w:r w:rsidRPr="3E9BA493">
        <w:rPr>
          <w:rFonts w:ascii="Arial" w:hAnsi="Arial" w:cs="Arial"/>
          <w:sz w:val="21"/>
          <w:szCs w:val="21"/>
        </w:rPr>
        <w:t>è necessario ripetere il lavoro dell’Autorità di audit per ottenere garanzie in merito al suo funzionamento efficace;</w:t>
      </w:r>
    </w:p>
    <w:p w14:paraId="2180F795" w14:textId="0D2A9ED7" w:rsidR="2DFFC918" w:rsidRDefault="2DFFC918" w:rsidP="3E9BA493">
      <w:pPr>
        <w:pStyle w:val="CM13"/>
        <w:numPr>
          <w:ilvl w:val="0"/>
          <w:numId w:val="3"/>
        </w:numPr>
        <w:spacing w:line="291" w:lineRule="atLeast"/>
        <w:jc w:val="both"/>
        <w:rPr>
          <w:rFonts w:ascii="Arial" w:hAnsi="Arial" w:cs="Arial"/>
          <w:sz w:val="21"/>
          <w:szCs w:val="21"/>
        </w:rPr>
      </w:pPr>
      <w:r w:rsidRPr="3E9BA493">
        <w:rPr>
          <w:rFonts w:ascii="Arial" w:hAnsi="Arial" w:cs="Arial"/>
          <w:sz w:val="21"/>
          <w:szCs w:val="21"/>
        </w:rPr>
        <w:t>vi sono indizi di carenza grave nell’operato dell’Autorità di audit.</w:t>
      </w:r>
    </w:p>
    <w:p w14:paraId="1453596F" w14:textId="72257BCA" w:rsidR="6E418A9B" w:rsidRDefault="6E418A9B" w:rsidP="6E418A9B">
      <w:pPr>
        <w:pStyle w:val="Default"/>
      </w:pPr>
    </w:p>
    <w:p w14:paraId="150D7CD8" w14:textId="3B51E06C" w:rsidR="6E418A9B" w:rsidRDefault="6E418A9B" w:rsidP="6E418A9B">
      <w:pPr>
        <w:pStyle w:val="Default"/>
      </w:pPr>
    </w:p>
    <w:p w14:paraId="142A36A5" w14:textId="77777777" w:rsidR="00B03CD3" w:rsidRPr="00B03CD3" w:rsidRDefault="008927D4" w:rsidP="00B03CD3">
      <w:pPr>
        <w:pStyle w:val="Default"/>
        <w:numPr>
          <w:ilvl w:val="0"/>
          <w:numId w:val="8"/>
        </w:numPr>
        <w:spacing w:before="120" w:after="120" w:line="366" w:lineRule="atLeast"/>
        <w:ind w:left="714" w:hanging="357"/>
        <w:jc w:val="both"/>
        <w:rPr>
          <w:rFonts w:ascii="Arial" w:hAnsi="Arial" w:cs="Arial"/>
          <w:b/>
          <w:color w:val="auto"/>
          <w:sz w:val="21"/>
          <w:szCs w:val="21"/>
        </w:rPr>
      </w:pPr>
      <w:r>
        <w:rPr>
          <w:rFonts w:ascii="Arial" w:hAnsi="Arial" w:cs="Arial"/>
          <w:b/>
          <w:color w:val="auto"/>
          <w:sz w:val="21"/>
          <w:szCs w:val="21"/>
        </w:rPr>
        <w:t>ESECUZIONE</w:t>
      </w:r>
      <w:r w:rsidR="00222F47" w:rsidRPr="00B03CD3">
        <w:rPr>
          <w:rFonts w:ascii="Arial" w:hAnsi="Arial" w:cs="Arial"/>
          <w:b/>
          <w:color w:val="auto"/>
          <w:sz w:val="21"/>
          <w:szCs w:val="21"/>
        </w:rPr>
        <w:t xml:space="preserve"> DELLA MISSIONE DI AUDIT </w:t>
      </w:r>
    </w:p>
    <w:p w14:paraId="475D3E3E" w14:textId="52EB99DF" w:rsidR="00222F47" w:rsidRDefault="5BFC6120" w:rsidP="009D10A9">
      <w:pPr>
        <w:pStyle w:val="CM13"/>
        <w:spacing w:after="120" w:line="291" w:lineRule="atLeast"/>
        <w:jc w:val="both"/>
        <w:rPr>
          <w:rFonts w:ascii="Arial" w:hAnsi="Arial" w:cs="Arial"/>
          <w:sz w:val="21"/>
          <w:szCs w:val="21"/>
        </w:rPr>
      </w:pPr>
      <w:r w:rsidRPr="3E9BA493">
        <w:rPr>
          <w:rFonts w:ascii="Arial" w:hAnsi="Arial" w:cs="Arial"/>
          <w:sz w:val="21"/>
          <w:szCs w:val="21"/>
        </w:rPr>
        <w:t>.</w:t>
      </w:r>
    </w:p>
    <w:p w14:paraId="0C9761C2" w14:textId="0A85A1A8" w:rsidR="452AC213" w:rsidRDefault="081016F6" w:rsidP="3E9BA493">
      <w:pPr>
        <w:spacing w:after="0"/>
        <w:jc w:val="both"/>
        <w:rPr>
          <w:rFonts w:ascii="Arial" w:eastAsia="Arial" w:hAnsi="Arial" w:cs="Arial"/>
          <w:sz w:val="21"/>
          <w:szCs w:val="21"/>
        </w:rPr>
      </w:pPr>
      <w:r w:rsidRPr="3E9BA493">
        <w:rPr>
          <w:rFonts w:ascii="Arial" w:eastAsia="Arial" w:hAnsi="Arial" w:cs="Arial"/>
          <w:sz w:val="21"/>
          <w:szCs w:val="21"/>
        </w:rPr>
        <w:lastRenderedPageBreak/>
        <w:t xml:space="preserve">La fase successiva alla pianificazione è quella dell’attuazione del programma di audit. Tale fase ha inizio con la comunicazione delle verifiche ai soggetti coinvolti nel processo con un congruo preavviso. Tale comunicazione avviene tramite invio di note nelle quali vengono fornite informazioni in merito alla tempistica dei controlli e </w:t>
      </w:r>
      <w:proofErr w:type="gramStart"/>
      <w:r w:rsidRPr="3E9BA493">
        <w:rPr>
          <w:rFonts w:ascii="Arial" w:eastAsia="Arial" w:hAnsi="Arial" w:cs="Arial"/>
          <w:sz w:val="21"/>
          <w:szCs w:val="21"/>
        </w:rPr>
        <w:t>al team</w:t>
      </w:r>
      <w:proofErr w:type="gramEnd"/>
      <w:r w:rsidRPr="3E9BA493">
        <w:rPr>
          <w:rFonts w:ascii="Arial" w:eastAsia="Arial" w:hAnsi="Arial" w:cs="Arial"/>
          <w:sz w:val="21"/>
          <w:szCs w:val="21"/>
        </w:rPr>
        <w:t xml:space="preserve"> di audit. Le verifiche saranno svolte preventivamente in modalità desk, caratterizzata dall’analisi della documentazione presente sul SI SURF e/o fornita dagli organismi coinvolti nel processo di programmazione, gestione e controllo del PR e consente di effettuare le dovute verifiche preliminari attraverso l’utilizzo di apposite checklist.</w:t>
      </w:r>
    </w:p>
    <w:p w14:paraId="0D268713" w14:textId="40E4CFD5" w:rsidR="452AC213" w:rsidRDefault="081016F6" w:rsidP="3E9BA493">
      <w:pPr>
        <w:pStyle w:val="Default"/>
        <w:rPr>
          <w:rFonts w:ascii="Arial" w:eastAsia="Arial" w:hAnsi="Arial" w:cs="Arial"/>
          <w:sz w:val="21"/>
          <w:szCs w:val="21"/>
        </w:rPr>
      </w:pPr>
      <w:r w:rsidRPr="3E9BA493">
        <w:rPr>
          <w:rFonts w:ascii="Arial" w:eastAsia="Arial" w:hAnsi="Arial" w:cs="Arial"/>
          <w:sz w:val="21"/>
          <w:szCs w:val="21"/>
        </w:rPr>
        <w:t>Successivamente a questa prima fase, nell’ambito dell’audit delle operazioni, l’AdA</w:t>
      </w:r>
      <w:r w:rsidR="2B1D585F" w:rsidRPr="3E9BA493">
        <w:rPr>
          <w:rFonts w:ascii="Arial" w:eastAsia="Arial" w:hAnsi="Arial" w:cs="Arial"/>
          <w:sz w:val="21"/>
          <w:szCs w:val="21"/>
        </w:rPr>
        <w:t>,</w:t>
      </w:r>
      <w:r w:rsidR="1803F0B0" w:rsidRPr="3E9BA493">
        <w:rPr>
          <w:rFonts w:ascii="Arial" w:eastAsia="Arial" w:hAnsi="Arial" w:cs="Arial"/>
          <w:sz w:val="21"/>
          <w:szCs w:val="21"/>
        </w:rPr>
        <w:t xml:space="preserve"> valuterà l’opportunità di effettuare anche il controllo in loco </w:t>
      </w:r>
      <w:r w:rsidRPr="3E9BA493">
        <w:rPr>
          <w:rFonts w:ascii="Arial" w:eastAsia="Arial" w:hAnsi="Arial" w:cs="Arial"/>
          <w:sz w:val="21"/>
          <w:szCs w:val="21"/>
        </w:rPr>
        <w:t xml:space="preserve">  presso la sede del beneficiario/soggetto attuatore per la verifica dell’effettiva fornitura dei prodotti e dei servizi cofinanziati, nel controllo dell’esecuzione delle spese dichiarate e nell’accertamento della loro conformità alle norme e disposizioni comunitarie, nazionali e regionali.</w:t>
      </w:r>
    </w:p>
    <w:p w14:paraId="75852490" w14:textId="3E946169" w:rsidR="3E9BA493" w:rsidRDefault="3E9BA493" w:rsidP="3E9BA493">
      <w:pPr>
        <w:pStyle w:val="Default"/>
        <w:rPr>
          <w:rFonts w:ascii="Arial" w:eastAsia="Arial" w:hAnsi="Arial" w:cs="Arial"/>
          <w:sz w:val="21"/>
          <w:szCs w:val="21"/>
        </w:rPr>
      </w:pPr>
    </w:p>
    <w:p w14:paraId="2E3C6B85" w14:textId="4C70E7EB" w:rsidR="3E9BA493" w:rsidRDefault="3E9BA493" w:rsidP="3E9BA493">
      <w:pPr>
        <w:pStyle w:val="Default"/>
        <w:rPr>
          <w:rFonts w:ascii="Arial" w:eastAsia="Arial" w:hAnsi="Arial" w:cs="Arial"/>
          <w:sz w:val="21"/>
          <w:szCs w:val="21"/>
        </w:rPr>
      </w:pPr>
    </w:p>
    <w:p w14:paraId="5F29B2C1" w14:textId="77777777" w:rsidR="00B03CD3" w:rsidRPr="00B03CD3" w:rsidRDefault="00222F47" w:rsidP="00004E51">
      <w:pPr>
        <w:pStyle w:val="Default"/>
        <w:numPr>
          <w:ilvl w:val="0"/>
          <w:numId w:val="8"/>
        </w:numPr>
        <w:spacing w:before="120" w:after="120" w:line="366" w:lineRule="atLeast"/>
        <w:ind w:left="714" w:hanging="357"/>
        <w:jc w:val="both"/>
        <w:rPr>
          <w:rFonts w:ascii="Arial" w:hAnsi="Arial" w:cs="Arial"/>
          <w:b/>
          <w:color w:val="auto"/>
          <w:sz w:val="21"/>
          <w:szCs w:val="21"/>
        </w:rPr>
      </w:pPr>
      <w:r w:rsidRPr="00B03CD3">
        <w:rPr>
          <w:rFonts w:ascii="Arial" w:hAnsi="Arial" w:cs="Arial"/>
          <w:b/>
          <w:color w:val="auto"/>
          <w:sz w:val="21"/>
          <w:szCs w:val="21"/>
        </w:rPr>
        <w:t xml:space="preserve">CONCLUSIONE DELLA MISSIONE DI AUDIT </w:t>
      </w:r>
    </w:p>
    <w:p w14:paraId="5C2DDD7B" w14:textId="229734A1" w:rsidR="002546D0" w:rsidRPr="002546D0" w:rsidRDefault="002546D0" w:rsidP="3E9BA493">
      <w:pPr>
        <w:pStyle w:val="Default"/>
        <w:spacing w:line="291" w:lineRule="atLeast"/>
        <w:jc w:val="both"/>
        <w:rPr>
          <w:rFonts w:ascii="Arial" w:hAnsi="Arial" w:cs="Arial"/>
          <w:sz w:val="21"/>
          <w:szCs w:val="21"/>
        </w:rPr>
      </w:pPr>
    </w:p>
    <w:p w14:paraId="52D9F35F" w14:textId="0268FF86" w:rsidR="1D6625D4" w:rsidRDefault="69EAAE77" w:rsidP="3E9BA493">
      <w:pPr>
        <w:spacing w:after="0"/>
        <w:jc w:val="both"/>
        <w:rPr>
          <w:rFonts w:ascii="Arial" w:eastAsia="Arial" w:hAnsi="Arial" w:cs="Arial"/>
          <w:sz w:val="21"/>
          <w:szCs w:val="21"/>
        </w:rPr>
      </w:pPr>
      <w:r w:rsidRPr="3E9BA493">
        <w:rPr>
          <w:rFonts w:ascii="Arial" w:eastAsia="Arial" w:hAnsi="Arial" w:cs="Arial"/>
          <w:sz w:val="21"/>
          <w:szCs w:val="21"/>
        </w:rPr>
        <w:t xml:space="preserve">L’AdA a seguito di tutti gli elementi acquisiti nel corso del controllo formalizza in un rapporto provvisorio tutti gli elementi esaminati nel corso del controllo e i relativi esiti. Pertanto, le risultanze possono, in via preliminare, indicare tanto gli aspetti di non conformità quanto le irregolarità riscontrate. L’evidenza dell’espressione della conformità/non conformità verrà esplicitata nella checklist nel quale verranno riportate le risultanze dell’attività di audit e le eventuali irregolarità riscontrate. </w:t>
      </w:r>
    </w:p>
    <w:p w14:paraId="5F467B92" w14:textId="56EB8888" w:rsidR="1D6625D4" w:rsidRDefault="69EAAE77" w:rsidP="3E9BA493">
      <w:pPr>
        <w:spacing w:after="120"/>
        <w:jc w:val="both"/>
        <w:rPr>
          <w:rFonts w:ascii="Arial" w:eastAsia="Arial" w:hAnsi="Arial" w:cs="Arial"/>
          <w:sz w:val="21"/>
          <w:szCs w:val="21"/>
        </w:rPr>
      </w:pPr>
      <w:r w:rsidRPr="3E9BA493">
        <w:rPr>
          <w:rFonts w:ascii="Arial" w:eastAsia="Arial" w:hAnsi="Arial" w:cs="Arial"/>
          <w:sz w:val="21"/>
          <w:szCs w:val="21"/>
        </w:rPr>
        <w:t>Tale rapporto sarà formulato nei tempi concordati, datato e firmato dall’auditor che ha eseguito la verifica nonché dall’AdA</w:t>
      </w:r>
      <w:r w:rsidR="672201A8" w:rsidRPr="3E9BA493">
        <w:rPr>
          <w:rFonts w:ascii="Arial" w:eastAsia="Arial" w:hAnsi="Arial" w:cs="Arial"/>
          <w:sz w:val="21"/>
          <w:szCs w:val="21"/>
        </w:rPr>
        <w:t xml:space="preserve"> e dal Dirigente dell’Ufficio competente.</w:t>
      </w:r>
    </w:p>
    <w:p w14:paraId="3CB43663" w14:textId="6146FBBA" w:rsidR="1D6625D4" w:rsidRDefault="69EAAE77" w:rsidP="3E9BA493">
      <w:pPr>
        <w:spacing w:after="0"/>
        <w:jc w:val="both"/>
        <w:rPr>
          <w:rFonts w:ascii="Arial" w:eastAsia="Arial" w:hAnsi="Arial" w:cs="Arial"/>
          <w:sz w:val="21"/>
          <w:szCs w:val="21"/>
        </w:rPr>
      </w:pPr>
      <w:r w:rsidRPr="3E9BA493">
        <w:rPr>
          <w:rFonts w:ascii="Arial" w:eastAsia="Arial" w:hAnsi="Arial" w:cs="Arial"/>
          <w:sz w:val="21"/>
          <w:szCs w:val="21"/>
        </w:rPr>
        <w:t xml:space="preserve">In seguito alla definizione del rapporto, lo stesso verrà trasmesso ai destinatari coinvolti, previo svolgimento dell’attività di quality review. </w:t>
      </w:r>
    </w:p>
    <w:p w14:paraId="2D19934D" w14:textId="68FC69F7" w:rsidR="1D6625D4" w:rsidRDefault="69EAAE77" w:rsidP="3E9BA493">
      <w:pPr>
        <w:pStyle w:val="Default"/>
        <w:spacing w:after="120"/>
        <w:jc w:val="both"/>
        <w:rPr>
          <w:rFonts w:ascii="Arial" w:eastAsia="Arial" w:hAnsi="Arial" w:cs="Arial"/>
          <w:sz w:val="21"/>
          <w:szCs w:val="21"/>
        </w:rPr>
      </w:pPr>
      <w:r w:rsidRPr="3E9BA493">
        <w:rPr>
          <w:rFonts w:ascii="Arial" w:eastAsia="Arial" w:hAnsi="Arial" w:cs="Arial"/>
          <w:sz w:val="21"/>
          <w:szCs w:val="21"/>
        </w:rPr>
        <w:t xml:space="preserve">In conformità ai principi internazionali, tutta la documentazione relativa all’audit verrà adeguatamente conservata in appositi fascicoli appositamente numerati, con riferimenti facilmente leggibili ed incrociati. </w:t>
      </w:r>
    </w:p>
    <w:p w14:paraId="7C659C46" w14:textId="1C2CEB42" w:rsidR="1D6625D4" w:rsidRDefault="69EAAE77" w:rsidP="3E9BA493">
      <w:pPr>
        <w:spacing w:after="0"/>
        <w:jc w:val="both"/>
        <w:rPr>
          <w:rFonts w:ascii="Arial" w:eastAsia="Arial" w:hAnsi="Arial" w:cs="Arial"/>
          <w:sz w:val="21"/>
          <w:szCs w:val="21"/>
        </w:rPr>
      </w:pPr>
      <w:r w:rsidRPr="3E9BA493">
        <w:rPr>
          <w:rFonts w:ascii="Arial" w:eastAsia="Arial" w:hAnsi="Arial" w:cs="Arial"/>
          <w:sz w:val="21"/>
          <w:szCs w:val="21"/>
        </w:rPr>
        <w:t>Nel caso in cui vengano rilevate irregolarità – con o senza l’impatto finanziario – sarà necessario avviare la fase del contraddittorio con le opportune azioni di follow up. A tal riguardo, è previsto per il contraddittorio, un termine massimo di 30 giorni a partire dalla data di invio del verbale, salvo i casi di particolare complessità per i quali verranno stabiliti tempi più lunghi.</w:t>
      </w:r>
    </w:p>
    <w:p w14:paraId="59C5786E" w14:textId="289846A6" w:rsidR="3E9BA493" w:rsidRDefault="3E9BA493" w:rsidP="3E9BA493">
      <w:pPr>
        <w:spacing w:after="0"/>
        <w:jc w:val="both"/>
        <w:rPr>
          <w:rFonts w:ascii="Arial" w:eastAsia="Arial" w:hAnsi="Arial" w:cs="Arial"/>
          <w:sz w:val="21"/>
          <w:szCs w:val="21"/>
        </w:rPr>
      </w:pPr>
    </w:p>
    <w:p w14:paraId="56C7A116" w14:textId="7BB99FAA" w:rsidR="3E9BA493" w:rsidRDefault="3E9BA493" w:rsidP="3E9BA493">
      <w:pPr>
        <w:spacing w:after="0"/>
        <w:jc w:val="both"/>
        <w:rPr>
          <w:rFonts w:ascii="Arial" w:eastAsia="Arial" w:hAnsi="Arial" w:cs="Arial"/>
          <w:sz w:val="21"/>
          <w:szCs w:val="21"/>
        </w:rPr>
      </w:pPr>
    </w:p>
    <w:p w14:paraId="669692CC" w14:textId="5FD8B344" w:rsidR="00967709" w:rsidRPr="00967709" w:rsidRDefault="131B0FE4" w:rsidP="3E9BA493">
      <w:pPr>
        <w:pStyle w:val="Default"/>
        <w:numPr>
          <w:ilvl w:val="0"/>
          <w:numId w:val="8"/>
        </w:numPr>
        <w:spacing w:before="120" w:after="120" w:line="291" w:lineRule="atLeast"/>
        <w:jc w:val="both"/>
        <w:rPr>
          <w:rFonts w:ascii="Arial" w:hAnsi="Arial" w:cs="Arial"/>
          <w:b/>
          <w:bCs/>
          <w:color w:val="auto"/>
          <w:sz w:val="21"/>
          <w:szCs w:val="21"/>
        </w:rPr>
      </w:pPr>
      <w:bookmarkStart w:id="177" w:name="_Toc306892908"/>
      <w:bookmarkStart w:id="178" w:name="_Toc306958168"/>
      <w:bookmarkStart w:id="179" w:name="_Toc423097720"/>
      <w:bookmarkStart w:id="180" w:name="_Toc423098109"/>
      <w:r w:rsidRPr="3E9BA493">
        <w:rPr>
          <w:rFonts w:ascii="Arial" w:hAnsi="Arial" w:cs="Arial"/>
          <w:b/>
          <w:bCs/>
          <w:color w:val="auto"/>
          <w:sz w:val="21"/>
          <w:szCs w:val="21"/>
        </w:rPr>
        <w:t>REPORTING E FOLLOW UP</w:t>
      </w:r>
      <w:bookmarkEnd w:id="177"/>
      <w:bookmarkEnd w:id="178"/>
      <w:bookmarkEnd w:id="179"/>
      <w:bookmarkEnd w:id="180"/>
    </w:p>
    <w:p w14:paraId="436B009F" w14:textId="3827B62F" w:rsidR="3E9BA493" w:rsidRDefault="3E9BA493" w:rsidP="3E9BA493">
      <w:pPr>
        <w:pStyle w:val="Default"/>
        <w:spacing w:line="291" w:lineRule="atLeast"/>
        <w:ind w:left="720"/>
        <w:jc w:val="both"/>
        <w:rPr>
          <w:rFonts w:ascii="Arial" w:hAnsi="Arial" w:cs="Arial"/>
          <w:b/>
          <w:bCs/>
          <w:color w:val="auto"/>
          <w:sz w:val="21"/>
          <w:szCs w:val="21"/>
        </w:rPr>
      </w:pPr>
    </w:p>
    <w:p w14:paraId="48D76802" w14:textId="702E4185" w:rsidR="00967709" w:rsidRPr="00967709" w:rsidRDefault="677A8CEB" w:rsidP="3E9BA493">
      <w:pPr>
        <w:spacing w:after="0" w:line="291" w:lineRule="atLeast"/>
        <w:jc w:val="both"/>
        <w:rPr>
          <w:rFonts w:ascii="Arial" w:eastAsia="Arial" w:hAnsi="Arial" w:cs="Arial"/>
          <w:color w:val="000000" w:themeColor="text1"/>
          <w:sz w:val="21"/>
          <w:szCs w:val="21"/>
        </w:rPr>
      </w:pPr>
      <w:r w:rsidRPr="3E9BA493">
        <w:rPr>
          <w:rFonts w:ascii="Arial" w:eastAsia="Arial" w:hAnsi="Arial" w:cs="Arial"/>
          <w:color w:val="000000" w:themeColor="text1"/>
          <w:sz w:val="21"/>
          <w:szCs w:val="21"/>
        </w:rPr>
        <w:t>L’auditor, dopo aver proceduto all’esame della documentazione raccolta ed al completamento dei documenti di lavoro e delle check list utilizzate procederà quindi alla redazione del documento di sintesi dell’attività di audit, rappresentato dal “Rapporto di audit”. Tale documento rappresenta il compendio dell’attività svolta e, definiti gli obiettivi e la portata dell’audit e descritta la metodologia applicata, riporta l’elenco della documentazione acquisita, per ciascuno degli ambiti di controllo, e conservata nel fascicolo elettronico e/o sul SI SURF.</w:t>
      </w:r>
    </w:p>
    <w:p w14:paraId="17BB5C6A" w14:textId="405CA401" w:rsidR="00967709" w:rsidRPr="00967709" w:rsidRDefault="677A8CEB" w:rsidP="3E9BA493">
      <w:pPr>
        <w:spacing w:after="0" w:line="291" w:lineRule="atLeast"/>
        <w:jc w:val="both"/>
        <w:rPr>
          <w:rFonts w:ascii="Arial" w:eastAsia="Arial" w:hAnsi="Arial" w:cs="Arial"/>
          <w:color w:val="000000" w:themeColor="text1"/>
          <w:sz w:val="21"/>
          <w:szCs w:val="21"/>
        </w:rPr>
      </w:pPr>
      <w:r w:rsidRPr="3E9BA493">
        <w:rPr>
          <w:rFonts w:ascii="Arial" w:eastAsia="Arial" w:hAnsi="Arial" w:cs="Arial"/>
          <w:color w:val="000000" w:themeColor="text1"/>
          <w:sz w:val="21"/>
          <w:szCs w:val="21"/>
        </w:rPr>
        <w:lastRenderedPageBreak/>
        <w:t xml:space="preserve"> </w:t>
      </w:r>
    </w:p>
    <w:p w14:paraId="68651D3C" w14:textId="286D67B5" w:rsidR="00967709" w:rsidRPr="00967709" w:rsidRDefault="677A8CEB" w:rsidP="3E9BA493">
      <w:pPr>
        <w:pStyle w:val="Default"/>
        <w:spacing w:line="291" w:lineRule="atLeast"/>
      </w:pPr>
      <w:r w:rsidRPr="3E9BA493">
        <w:rPr>
          <w:rFonts w:ascii="Arial" w:eastAsia="Arial" w:hAnsi="Arial" w:cs="Arial"/>
          <w:sz w:val="21"/>
          <w:szCs w:val="21"/>
        </w:rPr>
        <w:t xml:space="preserve">L’eventuale presenza di </w:t>
      </w:r>
      <w:r w:rsidRPr="3E9BA493">
        <w:rPr>
          <w:rFonts w:ascii="Arial" w:eastAsia="Arial" w:hAnsi="Arial" w:cs="Arial"/>
          <w:i/>
          <w:iCs/>
          <w:sz w:val="21"/>
          <w:szCs w:val="21"/>
        </w:rPr>
        <w:t>un follow up</w:t>
      </w:r>
      <w:r w:rsidRPr="3E9BA493">
        <w:rPr>
          <w:rFonts w:ascii="Arial" w:eastAsia="Arial" w:hAnsi="Arial" w:cs="Arial"/>
          <w:sz w:val="21"/>
          <w:szCs w:val="21"/>
        </w:rPr>
        <w:t xml:space="preserve"> darà luogo alla compilazione di una specifica richiesta di </w:t>
      </w:r>
      <w:r w:rsidRPr="3E9BA493">
        <w:rPr>
          <w:rFonts w:ascii="Arial" w:eastAsia="Arial" w:hAnsi="Arial" w:cs="Arial"/>
          <w:i/>
          <w:iCs/>
          <w:sz w:val="21"/>
          <w:szCs w:val="21"/>
        </w:rPr>
        <w:t>follow up</w:t>
      </w:r>
      <w:r w:rsidRPr="3E9BA493">
        <w:rPr>
          <w:rFonts w:ascii="Arial" w:eastAsia="Arial" w:hAnsi="Arial" w:cs="Arial"/>
          <w:sz w:val="21"/>
          <w:szCs w:val="21"/>
        </w:rPr>
        <w:t xml:space="preserve"> recante l’indicazione delle misure preventive e/o correttive richieste, il soggetto responsabile e la data di effettiva implementazione di queste. La richiesta di </w:t>
      </w:r>
      <w:r w:rsidRPr="3E9BA493">
        <w:rPr>
          <w:rFonts w:ascii="Arial" w:eastAsia="Arial" w:hAnsi="Arial" w:cs="Arial"/>
          <w:i/>
          <w:iCs/>
          <w:sz w:val="21"/>
          <w:szCs w:val="21"/>
        </w:rPr>
        <w:t>follow up</w:t>
      </w:r>
      <w:r w:rsidRPr="3E9BA493">
        <w:rPr>
          <w:rFonts w:ascii="Arial" w:eastAsia="Arial" w:hAnsi="Arial" w:cs="Arial"/>
          <w:sz w:val="21"/>
          <w:szCs w:val="21"/>
        </w:rPr>
        <w:t xml:space="preserve"> viene allegata agli atti del fascicolo di controllo di audit.</w:t>
      </w:r>
    </w:p>
    <w:p w14:paraId="6DB0D33D" w14:textId="1B56D8A2" w:rsidR="3E9BA493" w:rsidRDefault="3E9BA493" w:rsidP="3E9BA493">
      <w:pPr>
        <w:pStyle w:val="Default"/>
        <w:spacing w:line="291" w:lineRule="atLeast"/>
        <w:rPr>
          <w:rFonts w:ascii="Arial" w:eastAsia="Arial" w:hAnsi="Arial" w:cs="Arial"/>
          <w:sz w:val="21"/>
          <w:szCs w:val="21"/>
        </w:rPr>
      </w:pPr>
    </w:p>
    <w:p w14:paraId="6A6A1D45" w14:textId="75E1BBB2" w:rsidR="3E9BA493" w:rsidRDefault="3E9BA493" w:rsidP="3E9BA493">
      <w:pPr>
        <w:pStyle w:val="Default"/>
        <w:spacing w:line="291" w:lineRule="atLeast"/>
        <w:rPr>
          <w:rFonts w:ascii="Arial" w:eastAsia="Arial" w:hAnsi="Arial" w:cs="Arial"/>
          <w:sz w:val="21"/>
          <w:szCs w:val="21"/>
        </w:rPr>
      </w:pPr>
    </w:p>
    <w:p w14:paraId="0A1F6283" w14:textId="3F4455EC" w:rsidR="00967709" w:rsidRPr="00967709" w:rsidRDefault="131B0FE4" w:rsidP="3E9BA493">
      <w:pPr>
        <w:pStyle w:val="Default"/>
        <w:numPr>
          <w:ilvl w:val="0"/>
          <w:numId w:val="8"/>
        </w:numPr>
        <w:spacing w:before="120" w:after="120" w:line="366" w:lineRule="atLeast"/>
        <w:jc w:val="both"/>
        <w:rPr>
          <w:rFonts w:ascii="Arial" w:hAnsi="Arial" w:cs="Arial"/>
          <w:b/>
          <w:bCs/>
          <w:color w:val="auto"/>
          <w:sz w:val="21"/>
          <w:szCs w:val="21"/>
        </w:rPr>
      </w:pPr>
      <w:bookmarkStart w:id="181" w:name="_Toc306892909"/>
      <w:bookmarkStart w:id="182" w:name="_Toc306958169"/>
      <w:bookmarkStart w:id="183" w:name="_Toc423097721"/>
      <w:bookmarkStart w:id="184" w:name="_Toc423098110"/>
      <w:r w:rsidRPr="3E9BA493">
        <w:rPr>
          <w:rFonts w:ascii="Arial" w:hAnsi="Arial" w:cs="Arial"/>
          <w:b/>
          <w:bCs/>
          <w:color w:val="auto"/>
          <w:sz w:val="21"/>
          <w:szCs w:val="21"/>
        </w:rPr>
        <w:t>ARCHIVIAZIONE DELLA DOCUMENTAZIONE</w:t>
      </w:r>
      <w:bookmarkEnd w:id="181"/>
      <w:bookmarkEnd w:id="182"/>
      <w:bookmarkEnd w:id="183"/>
      <w:bookmarkEnd w:id="184"/>
    </w:p>
    <w:p w14:paraId="004D1B20" w14:textId="7C6A48A3" w:rsidR="00967709" w:rsidRPr="00967709" w:rsidRDefault="00967709" w:rsidP="00004E51">
      <w:pPr>
        <w:pStyle w:val="Default"/>
        <w:spacing w:line="291" w:lineRule="atLeast"/>
        <w:jc w:val="both"/>
        <w:rPr>
          <w:rFonts w:ascii="Arial" w:hAnsi="Arial" w:cs="Arial"/>
          <w:sz w:val="21"/>
          <w:szCs w:val="21"/>
        </w:rPr>
      </w:pPr>
    </w:p>
    <w:p w14:paraId="3AF089F9" w14:textId="1D8E0E0A" w:rsidR="17BD7211" w:rsidRDefault="0E874333" w:rsidP="3E9BA493">
      <w:pPr>
        <w:spacing w:after="0"/>
        <w:jc w:val="both"/>
        <w:rPr>
          <w:rFonts w:ascii="Arial" w:eastAsia="Arial" w:hAnsi="Arial" w:cs="Arial"/>
          <w:color w:val="000000" w:themeColor="text1"/>
          <w:sz w:val="21"/>
          <w:szCs w:val="21"/>
        </w:rPr>
      </w:pPr>
      <w:r w:rsidRPr="3E9BA493">
        <w:rPr>
          <w:rFonts w:ascii="Arial" w:eastAsia="Arial" w:hAnsi="Arial" w:cs="Arial"/>
          <w:color w:val="000000" w:themeColor="text1"/>
          <w:sz w:val="21"/>
          <w:szCs w:val="21"/>
        </w:rPr>
        <w:t>Dopo l’invio del rapporto definitivo, l’auditor procede all’archiviazione della documentazione in modo da garantire che i documenti siano univocamente identificati a mezzo del reference assegnato ad ogni operazione e facilmente rintracciabili e consultabili per il periodo previsto dai regolamenti. L’AdA archivia digitalmente nell’area dedicata denominata “SPAZIO”.</w:t>
      </w:r>
    </w:p>
    <w:p w14:paraId="3479581A" w14:textId="6727AE25" w:rsidR="3E9BA493" w:rsidRDefault="3E9BA493" w:rsidP="3E9BA493">
      <w:pPr>
        <w:spacing w:after="0"/>
        <w:jc w:val="both"/>
        <w:rPr>
          <w:rFonts w:ascii="Arial" w:eastAsia="Arial" w:hAnsi="Arial" w:cs="Arial"/>
          <w:color w:val="000000" w:themeColor="text1"/>
          <w:sz w:val="21"/>
          <w:szCs w:val="21"/>
        </w:rPr>
      </w:pPr>
    </w:p>
    <w:p w14:paraId="38B4F98A" w14:textId="5B89EED6" w:rsidR="3E9BA493" w:rsidRDefault="3E9BA493" w:rsidP="3E9BA493">
      <w:pPr>
        <w:spacing w:after="0"/>
        <w:jc w:val="both"/>
        <w:rPr>
          <w:rFonts w:ascii="Arial" w:eastAsia="Arial" w:hAnsi="Arial" w:cs="Arial"/>
          <w:color w:val="000000" w:themeColor="text1"/>
          <w:sz w:val="21"/>
          <w:szCs w:val="21"/>
        </w:rPr>
      </w:pPr>
    </w:p>
    <w:p w14:paraId="29164C01" w14:textId="48CB47DD" w:rsidR="00222F47" w:rsidRDefault="00B67FE7" w:rsidP="3E9BA493">
      <w:pPr>
        <w:pStyle w:val="CM2"/>
        <w:spacing w:after="120" w:line="291" w:lineRule="atLeast"/>
        <w:jc w:val="both"/>
        <w:rPr>
          <w:rFonts w:ascii="Arial" w:hAnsi="Arial" w:cs="Arial"/>
          <w:b/>
          <w:bCs/>
          <w:sz w:val="21"/>
          <w:szCs w:val="21"/>
        </w:rPr>
      </w:pPr>
      <w:r w:rsidRPr="3E9BA493">
        <w:rPr>
          <w:rFonts w:ascii="Arial" w:hAnsi="Arial" w:cs="Arial"/>
          <w:b/>
          <w:bCs/>
          <w:sz w:val="21"/>
          <w:szCs w:val="21"/>
        </w:rPr>
        <w:br w:type="page"/>
      </w:r>
      <w:r w:rsidR="76FC6DF4" w:rsidRPr="3E9BA493">
        <w:rPr>
          <w:rFonts w:ascii="Arial" w:hAnsi="Arial" w:cs="Arial"/>
          <w:b/>
          <w:bCs/>
          <w:sz w:val="21"/>
          <w:szCs w:val="21"/>
        </w:rPr>
        <w:lastRenderedPageBreak/>
        <w:t>ALLEGATO A</w:t>
      </w:r>
      <w:r w:rsidR="5524E6BC" w:rsidRPr="3E9BA493">
        <w:rPr>
          <w:rFonts w:ascii="Arial" w:hAnsi="Arial" w:cs="Arial"/>
          <w:b/>
          <w:bCs/>
          <w:sz w:val="21"/>
          <w:szCs w:val="21"/>
        </w:rPr>
        <w:t xml:space="preserve"> - Template APM </w:t>
      </w:r>
    </w:p>
    <w:p w14:paraId="576E90BD" w14:textId="77777777" w:rsidR="00C243BA" w:rsidRPr="00C243BA" w:rsidRDefault="00C243BA" w:rsidP="00C243BA">
      <w:pPr>
        <w:pStyle w:val="Default"/>
      </w:pPr>
    </w:p>
    <w:tbl>
      <w:tblPr>
        <w:tblStyle w:val="Grigliatabella"/>
        <w:tblW w:w="0" w:type="auto"/>
        <w:tblLook w:val="04A0" w:firstRow="1" w:lastRow="0" w:firstColumn="1" w:lastColumn="0" w:noHBand="0" w:noVBand="1"/>
      </w:tblPr>
      <w:tblGrid>
        <w:gridCol w:w="1324"/>
        <w:gridCol w:w="1093"/>
        <w:gridCol w:w="1098"/>
        <w:gridCol w:w="1444"/>
        <w:gridCol w:w="1235"/>
        <w:gridCol w:w="1993"/>
        <w:gridCol w:w="2217"/>
      </w:tblGrid>
      <w:tr w:rsidR="00EF7298" w:rsidRPr="00C243BA" w14:paraId="4DDE3399" w14:textId="77777777" w:rsidTr="00C10CD4">
        <w:tc>
          <w:tcPr>
            <w:tcW w:w="10630" w:type="dxa"/>
            <w:gridSpan w:val="7"/>
          </w:tcPr>
          <w:p w14:paraId="47B38ABC" w14:textId="77777777" w:rsidR="00EF7298" w:rsidRPr="00C243BA" w:rsidRDefault="00EF7298" w:rsidP="00EF7298">
            <w:pPr>
              <w:pStyle w:val="CM14"/>
              <w:rPr>
                <w:rFonts w:ascii="Arial" w:hAnsi="Arial" w:cs="Arial"/>
                <w:b/>
                <w:bCs/>
                <w:sz w:val="22"/>
                <w:szCs w:val="18"/>
              </w:rPr>
            </w:pPr>
            <w:r w:rsidRPr="00C243BA">
              <w:rPr>
                <w:rFonts w:ascii="Arial" w:hAnsi="Arial" w:cs="Arial"/>
                <w:bCs/>
                <w:i/>
                <w:sz w:val="21"/>
                <w:szCs w:val="21"/>
              </w:rPr>
              <w:t xml:space="preserve">Problematiche di sistema rilevate </w:t>
            </w:r>
            <w:proofErr w:type="spellStart"/>
            <w:r w:rsidRPr="00C243BA">
              <w:rPr>
                <w:rFonts w:ascii="Arial" w:hAnsi="Arial" w:cs="Arial"/>
                <w:bCs/>
                <w:i/>
                <w:sz w:val="21"/>
                <w:szCs w:val="21"/>
              </w:rPr>
              <w:t>dall’AdA</w:t>
            </w:r>
            <w:proofErr w:type="spellEnd"/>
            <w:r w:rsidRPr="00C243BA">
              <w:rPr>
                <w:rFonts w:ascii="Arial" w:hAnsi="Arial" w:cs="Arial"/>
                <w:bCs/>
                <w:i/>
                <w:sz w:val="21"/>
                <w:szCs w:val="21"/>
              </w:rPr>
              <w:t xml:space="preserve"> con precedenti controlli </w:t>
            </w:r>
            <w:r>
              <w:rPr>
                <w:rFonts w:ascii="Arial" w:hAnsi="Arial" w:cs="Arial"/>
                <w:bCs/>
                <w:i/>
                <w:sz w:val="21"/>
                <w:szCs w:val="21"/>
              </w:rPr>
              <w:t>di sistema</w:t>
            </w:r>
          </w:p>
        </w:tc>
      </w:tr>
      <w:tr w:rsidR="00C243BA" w:rsidRPr="00EF7298" w14:paraId="288AEA81" w14:textId="77777777" w:rsidTr="00EF7298">
        <w:tc>
          <w:tcPr>
            <w:tcW w:w="1341" w:type="dxa"/>
          </w:tcPr>
          <w:p w14:paraId="606E6499" w14:textId="77777777" w:rsidR="00C243BA" w:rsidRPr="00EF7298" w:rsidRDefault="00C243BA" w:rsidP="00D8573F">
            <w:pPr>
              <w:pStyle w:val="CM14"/>
              <w:jc w:val="center"/>
              <w:rPr>
                <w:rFonts w:ascii="Arial" w:hAnsi="Arial" w:cs="Arial"/>
                <w:bCs/>
                <w:sz w:val="22"/>
                <w:szCs w:val="18"/>
              </w:rPr>
            </w:pPr>
            <w:r w:rsidRPr="00EF7298">
              <w:rPr>
                <w:rFonts w:ascii="Arial" w:hAnsi="Arial" w:cs="Arial"/>
                <w:bCs/>
                <w:sz w:val="22"/>
                <w:szCs w:val="18"/>
              </w:rPr>
              <w:t>Autorità</w:t>
            </w:r>
            <w:r w:rsidR="002B5B39">
              <w:rPr>
                <w:rFonts w:ascii="Arial" w:hAnsi="Arial" w:cs="Arial"/>
                <w:bCs/>
                <w:sz w:val="22"/>
                <w:szCs w:val="18"/>
              </w:rPr>
              <w:t>/</w:t>
            </w:r>
            <w:r w:rsidRPr="00EF7298">
              <w:rPr>
                <w:rFonts w:ascii="Arial" w:hAnsi="Arial" w:cs="Arial"/>
                <w:bCs/>
                <w:sz w:val="22"/>
                <w:szCs w:val="18"/>
              </w:rPr>
              <w:t xml:space="preserve"> organismo</w:t>
            </w:r>
          </w:p>
          <w:p w14:paraId="061630A1" w14:textId="77777777" w:rsidR="00C243BA" w:rsidRPr="00EF7298" w:rsidRDefault="00C243BA" w:rsidP="00D8573F">
            <w:pPr>
              <w:pStyle w:val="Default"/>
              <w:jc w:val="center"/>
              <w:rPr>
                <w:rFonts w:ascii="Arial" w:hAnsi="Arial" w:cs="Arial"/>
                <w:sz w:val="22"/>
                <w:szCs w:val="18"/>
              </w:rPr>
            </w:pPr>
            <w:r w:rsidRPr="00EF7298">
              <w:rPr>
                <w:rFonts w:ascii="Arial" w:hAnsi="Arial" w:cs="Arial"/>
                <w:sz w:val="22"/>
                <w:szCs w:val="18"/>
              </w:rPr>
              <w:t>verificato</w:t>
            </w:r>
          </w:p>
        </w:tc>
        <w:tc>
          <w:tcPr>
            <w:tcW w:w="1127" w:type="dxa"/>
          </w:tcPr>
          <w:p w14:paraId="1C544B4F" w14:textId="77777777" w:rsidR="00C243BA" w:rsidRPr="00EF7298" w:rsidRDefault="00C243BA" w:rsidP="00D8573F">
            <w:pPr>
              <w:pStyle w:val="CM14"/>
              <w:jc w:val="center"/>
              <w:rPr>
                <w:rFonts w:ascii="Arial" w:hAnsi="Arial" w:cs="Arial"/>
                <w:sz w:val="22"/>
                <w:szCs w:val="18"/>
              </w:rPr>
            </w:pPr>
            <w:r w:rsidRPr="00EF7298">
              <w:rPr>
                <w:rFonts w:ascii="Arial" w:hAnsi="Arial" w:cs="Arial"/>
                <w:bCs/>
                <w:sz w:val="22"/>
                <w:szCs w:val="18"/>
              </w:rPr>
              <w:t>data verifica</w:t>
            </w:r>
          </w:p>
        </w:tc>
        <w:tc>
          <w:tcPr>
            <w:tcW w:w="1128" w:type="dxa"/>
          </w:tcPr>
          <w:p w14:paraId="68D9DFBA" w14:textId="77777777" w:rsidR="00C243BA" w:rsidRPr="00EF7298" w:rsidRDefault="00C243BA" w:rsidP="00D8573F">
            <w:pPr>
              <w:pStyle w:val="Default"/>
              <w:jc w:val="center"/>
              <w:rPr>
                <w:rFonts w:ascii="Arial" w:hAnsi="Arial" w:cs="Arial"/>
                <w:sz w:val="22"/>
                <w:szCs w:val="18"/>
              </w:rPr>
            </w:pPr>
            <w:r w:rsidRPr="00EF7298">
              <w:rPr>
                <w:rFonts w:ascii="Arial" w:hAnsi="Arial" w:cs="Arial"/>
                <w:bCs/>
                <w:sz w:val="22"/>
                <w:szCs w:val="18"/>
              </w:rPr>
              <w:t>data verbale</w:t>
            </w:r>
          </w:p>
        </w:tc>
        <w:tc>
          <w:tcPr>
            <w:tcW w:w="1475" w:type="dxa"/>
          </w:tcPr>
          <w:p w14:paraId="0968CE19" w14:textId="77777777" w:rsidR="00C243BA" w:rsidRPr="00EF7298" w:rsidRDefault="00C243BA" w:rsidP="00D8573F">
            <w:pPr>
              <w:pStyle w:val="Default"/>
              <w:jc w:val="center"/>
              <w:rPr>
                <w:rFonts w:ascii="Arial" w:hAnsi="Arial" w:cs="Arial"/>
                <w:sz w:val="22"/>
                <w:szCs w:val="18"/>
              </w:rPr>
            </w:pPr>
            <w:r w:rsidRPr="00EF7298">
              <w:rPr>
                <w:rFonts w:ascii="Arial" w:hAnsi="Arial" w:cs="Arial"/>
                <w:bCs/>
                <w:sz w:val="22"/>
                <w:szCs w:val="18"/>
              </w:rPr>
              <w:t>data report provvisorio</w:t>
            </w:r>
          </w:p>
        </w:tc>
        <w:tc>
          <w:tcPr>
            <w:tcW w:w="1264" w:type="dxa"/>
          </w:tcPr>
          <w:p w14:paraId="14B73B4C" w14:textId="77777777" w:rsidR="00C243BA" w:rsidRPr="00EF7298" w:rsidRDefault="00C243BA" w:rsidP="00D8573F">
            <w:pPr>
              <w:pStyle w:val="Default"/>
              <w:jc w:val="center"/>
              <w:rPr>
                <w:rFonts w:ascii="Arial" w:hAnsi="Arial" w:cs="Arial"/>
                <w:sz w:val="22"/>
                <w:szCs w:val="18"/>
              </w:rPr>
            </w:pPr>
            <w:r w:rsidRPr="00EF7298">
              <w:rPr>
                <w:rFonts w:ascii="Arial" w:hAnsi="Arial" w:cs="Arial"/>
                <w:bCs/>
                <w:sz w:val="22"/>
                <w:szCs w:val="18"/>
              </w:rPr>
              <w:t>data report definitivo</w:t>
            </w:r>
          </w:p>
        </w:tc>
        <w:tc>
          <w:tcPr>
            <w:tcW w:w="2014" w:type="dxa"/>
          </w:tcPr>
          <w:p w14:paraId="546A9E83" w14:textId="77777777" w:rsidR="00C243BA" w:rsidRPr="00EF7298" w:rsidRDefault="00C243BA" w:rsidP="00D8573F">
            <w:pPr>
              <w:pStyle w:val="Default"/>
              <w:jc w:val="center"/>
              <w:rPr>
                <w:rFonts w:ascii="Arial" w:hAnsi="Arial" w:cs="Arial"/>
                <w:sz w:val="22"/>
                <w:szCs w:val="18"/>
              </w:rPr>
            </w:pPr>
            <w:r w:rsidRPr="00EF7298">
              <w:rPr>
                <w:rFonts w:ascii="Arial" w:hAnsi="Arial" w:cs="Arial"/>
                <w:bCs/>
                <w:sz w:val="22"/>
                <w:szCs w:val="18"/>
              </w:rPr>
              <w:t>raccomandazioni</w:t>
            </w:r>
          </w:p>
        </w:tc>
        <w:tc>
          <w:tcPr>
            <w:tcW w:w="2281" w:type="dxa"/>
          </w:tcPr>
          <w:p w14:paraId="194FE182" w14:textId="77777777" w:rsidR="00C243BA" w:rsidRPr="00EF7298" w:rsidRDefault="00C243BA" w:rsidP="00D8573F">
            <w:pPr>
              <w:pStyle w:val="CM14"/>
              <w:jc w:val="center"/>
              <w:rPr>
                <w:rFonts w:ascii="Arial" w:hAnsi="Arial" w:cs="Arial"/>
                <w:sz w:val="22"/>
                <w:szCs w:val="18"/>
              </w:rPr>
            </w:pPr>
            <w:r w:rsidRPr="00EF7298">
              <w:rPr>
                <w:rFonts w:ascii="Arial" w:hAnsi="Arial" w:cs="Arial"/>
                <w:bCs/>
                <w:sz w:val="22"/>
                <w:szCs w:val="18"/>
              </w:rPr>
              <w:t>recepimento raccomandazioni</w:t>
            </w:r>
          </w:p>
        </w:tc>
      </w:tr>
      <w:tr w:rsidR="00C243BA" w:rsidRPr="00B63325" w14:paraId="2474C6C5" w14:textId="77777777" w:rsidTr="00EF7298">
        <w:tc>
          <w:tcPr>
            <w:tcW w:w="1341" w:type="dxa"/>
          </w:tcPr>
          <w:p w14:paraId="74532C21" w14:textId="77777777" w:rsidR="00C243BA" w:rsidRPr="00B63325" w:rsidRDefault="00C243BA" w:rsidP="00D8573F">
            <w:pPr>
              <w:pStyle w:val="CM14"/>
              <w:jc w:val="center"/>
              <w:rPr>
                <w:rFonts w:ascii="Arial" w:hAnsi="Arial" w:cs="Arial"/>
                <w:bCs/>
                <w:sz w:val="18"/>
                <w:szCs w:val="18"/>
              </w:rPr>
            </w:pPr>
          </w:p>
        </w:tc>
        <w:tc>
          <w:tcPr>
            <w:tcW w:w="1127" w:type="dxa"/>
          </w:tcPr>
          <w:p w14:paraId="35D0E2F4" w14:textId="77777777" w:rsidR="00C243BA" w:rsidRPr="00B63325" w:rsidRDefault="00C243BA" w:rsidP="00D8573F">
            <w:pPr>
              <w:pStyle w:val="CM14"/>
              <w:jc w:val="center"/>
              <w:rPr>
                <w:rFonts w:ascii="Arial" w:hAnsi="Arial" w:cs="Arial"/>
                <w:bCs/>
                <w:sz w:val="18"/>
                <w:szCs w:val="18"/>
              </w:rPr>
            </w:pPr>
          </w:p>
        </w:tc>
        <w:tc>
          <w:tcPr>
            <w:tcW w:w="1128" w:type="dxa"/>
          </w:tcPr>
          <w:p w14:paraId="299F72F3" w14:textId="77777777" w:rsidR="00C243BA" w:rsidRPr="00B63325" w:rsidRDefault="00C243BA" w:rsidP="00D8573F">
            <w:pPr>
              <w:pStyle w:val="Default"/>
              <w:jc w:val="center"/>
              <w:rPr>
                <w:rFonts w:ascii="Arial" w:hAnsi="Arial" w:cs="Arial"/>
                <w:bCs/>
                <w:sz w:val="18"/>
                <w:szCs w:val="18"/>
              </w:rPr>
            </w:pPr>
          </w:p>
        </w:tc>
        <w:tc>
          <w:tcPr>
            <w:tcW w:w="1475" w:type="dxa"/>
          </w:tcPr>
          <w:p w14:paraId="6509929E" w14:textId="77777777" w:rsidR="00C243BA" w:rsidRPr="00B63325" w:rsidRDefault="00C243BA" w:rsidP="00D8573F">
            <w:pPr>
              <w:pStyle w:val="Default"/>
              <w:jc w:val="center"/>
              <w:rPr>
                <w:rFonts w:ascii="Arial" w:hAnsi="Arial" w:cs="Arial"/>
                <w:bCs/>
                <w:sz w:val="18"/>
                <w:szCs w:val="18"/>
              </w:rPr>
            </w:pPr>
          </w:p>
        </w:tc>
        <w:tc>
          <w:tcPr>
            <w:tcW w:w="1264" w:type="dxa"/>
          </w:tcPr>
          <w:p w14:paraId="3B4A9609" w14:textId="77777777" w:rsidR="00C243BA" w:rsidRPr="00B63325" w:rsidRDefault="00C243BA" w:rsidP="00D8573F">
            <w:pPr>
              <w:pStyle w:val="Default"/>
              <w:jc w:val="center"/>
              <w:rPr>
                <w:rFonts w:ascii="Arial" w:hAnsi="Arial" w:cs="Arial"/>
                <w:bCs/>
                <w:sz w:val="18"/>
                <w:szCs w:val="18"/>
              </w:rPr>
            </w:pPr>
          </w:p>
        </w:tc>
        <w:tc>
          <w:tcPr>
            <w:tcW w:w="2014" w:type="dxa"/>
          </w:tcPr>
          <w:p w14:paraId="376A9A8E" w14:textId="77777777" w:rsidR="00C243BA" w:rsidRPr="00B63325" w:rsidRDefault="00C243BA" w:rsidP="00D8573F">
            <w:pPr>
              <w:pStyle w:val="Default"/>
              <w:jc w:val="center"/>
              <w:rPr>
                <w:rFonts w:ascii="Arial" w:hAnsi="Arial" w:cs="Arial"/>
                <w:bCs/>
                <w:sz w:val="18"/>
                <w:szCs w:val="18"/>
              </w:rPr>
            </w:pPr>
          </w:p>
        </w:tc>
        <w:tc>
          <w:tcPr>
            <w:tcW w:w="2281" w:type="dxa"/>
          </w:tcPr>
          <w:p w14:paraId="0FB817C6" w14:textId="77777777" w:rsidR="00C243BA" w:rsidRPr="00B63325" w:rsidRDefault="00C243BA" w:rsidP="00D8573F">
            <w:pPr>
              <w:pStyle w:val="CM14"/>
              <w:jc w:val="center"/>
              <w:rPr>
                <w:rFonts w:ascii="Arial" w:hAnsi="Arial" w:cs="Arial"/>
                <w:bCs/>
                <w:sz w:val="18"/>
                <w:szCs w:val="18"/>
              </w:rPr>
            </w:pPr>
          </w:p>
        </w:tc>
      </w:tr>
      <w:tr w:rsidR="00C243BA" w:rsidRPr="00B63325" w14:paraId="72C3DC78" w14:textId="77777777" w:rsidTr="00EF7298">
        <w:tc>
          <w:tcPr>
            <w:tcW w:w="1341" w:type="dxa"/>
          </w:tcPr>
          <w:p w14:paraId="2EFA441E" w14:textId="77777777" w:rsidR="00C243BA" w:rsidRPr="00B63325" w:rsidRDefault="00C243BA" w:rsidP="00D8573F">
            <w:pPr>
              <w:pStyle w:val="CM14"/>
              <w:jc w:val="center"/>
              <w:rPr>
                <w:rFonts w:ascii="Arial" w:hAnsi="Arial" w:cs="Arial"/>
                <w:bCs/>
                <w:sz w:val="18"/>
                <w:szCs w:val="18"/>
              </w:rPr>
            </w:pPr>
          </w:p>
        </w:tc>
        <w:tc>
          <w:tcPr>
            <w:tcW w:w="1127" w:type="dxa"/>
          </w:tcPr>
          <w:p w14:paraId="5213F07D" w14:textId="77777777" w:rsidR="00C243BA" w:rsidRPr="00B63325" w:rsidRDefault="00C243BA" w:rsidP="00D8573F">
            <w:pPr>
              <w:pStyle w:val="CM14"/>
              <w:jc w:val="center"/>
              <w:rPr>
                <w:rFonts w:ascii="Arial" w:hAnsi="Arial" w:cs="Arial"/>
                <w:bCs/>
                <w:sz w:val="18"/>
                <w:szCs w:val="18"/>
              </w:rPr>
            </w:pPr>
          </w:p>
        </w:tc>
        <w:tc>
          <w:tcPr>
            <w:tcW w:w="1128" w:type="dxa"/>
          </w:tcPr>
          <w:p w14:paraId="61FDD116" w14:textId="77777777" w:rsidR="00C243BA" w:rsidRPr="00B63325" w:rsidRDefault="00C243BA" w:rsidP="00D8573F">
            <w:pPr>
              <w:pStyle w:val="Default"/>
              <w:jc w:val="center"/>
              <w:rPr>
                <w:rFonts w:ascii="Arial" w:hAnsi="Arial" w:cs="Arial"/>
                <w:bCs/>
                <w:sz w:val="18"/>
                <w:szCs w:val="18"/>
              </w:rPr>
            </w:pPr>
          </w:p>
        </w:tc>
        <w:tc>
          <w:tcPr>
            <w:tcW w:w="1475" w:type="dxa"/>
          </w:tcPr>
          <w:p w14:paraId="614B257D" w14:textId="77777777" w:rsidR="00C243BA" w:rsidRPr="00B63325" w:rsidRDefault="00C243BA" w:rsidP="00D8573F">
            <w:pPr>
              <w:pStyle w:val="Default"/>
              <w:jc w:val="center"/>
              <w:rPr>
                <w:rFonts w:ascii="Arial" w:hAnsi="Arial" w:cs="Arial"/>
                <w:bCs/>
                <w:sz w:val="18"/>
                <w:szCs w:val="18"/>
              </w:rPr>
            </w:pPr>
          </w:p>
        </w:tc>
        <w:tc>
          <w:tcPr>
            <w:tcW w:w="1264" w:type="dxa"/>
          </w:tcPr>
          <w:p w14:paraId="1AEA06DA" w14:textId="77777777" w:rsidR="00C243BA" w:rsidRPr="00B63325" w:rsidRDefault="00C243BA" w:rsidP="00D8573F">
            <w:pPr>
              <w:pStyle w:val="Default"/>
              <w:jc w:val="center"/>
              <w:rPr>
                <w:rFonts w:ascii="Arial" w:hAnsi="Arial" w:cs="Arial"/>
                <w:bCs/>
                <w:sz w:val="18"/>
                <w:szCs w:val="18"/>
              </w:rPr>
            </w:pPr>
          </w:p>
        </w:tc>
        <w:tc>
          <w:tcPr>
            <w:tcW w:w="2014" w:type="dxa"/>
          </w:tcPr>
          <w:p w14:paraId="1F1595E4" w14:textId="77777777" w:rsidR="00C243BA" w:rsidRPr="00B63325" w:rsidRDefault="00C243BA" w:rsidP="00D8573F">
            <w:pPr>
              <w:pStyle w:val="Default"/>
              <w:jc w:val="center"/>
              <w:rPr>
                <w:rFonts w:ascii="Arial" w:hAnsi="Arial" w:cs="Arial"/>
                <w:bCs/>
                <w:sz w:val="18"/>
                <w:szCs w:val="18"/>
              </w:rPr>
            </w:pPr>
          </w:p>
        </w:tc>
        <w:tc>
          <w:tcPr>
            <w:tcW w:w="2281" w:type="dxa"/>
          </w:tcPr>
          <w:p w14:paraId="1A240440" w14:textId="77777777" w:rsidR="00C243BA" w:rsidRPr="00B63325" w:rsidRDefault="00C243BA" w:rsidP="00D8573F">
            <w:pPr>
              <w:pStyle w:val="CM14"/>
              <w:jc w:val="center"/>
              <w:rPr>
                <w:rFonts w:ascii="Arial" w:hAnsi="Arial" w:cs="Arial"/>
                <w:bCs/>
                <w:sz w:val="18"/>
                <w:szCs w:val="18"/>
              </w:rPr>
            </w:pPr>
          </w:p>
        </w:tc>
      </w:tr>
      <w:tr w:rsidR="00EF7298" w:rsidRPr="00B63325" w14:paraId="5BE1DC4B" w14:textId="77777777" w:rsidTr="00EF7298">
        <w:tc>
          <w:tcPr>
            <w:tcW w:w="1341" w:type="dxa"/>
          </w:tcPr>
          <w:p w14:paraId="5EEDE3E6" w14:textId="77777777" w:rsidR="00EF7298" w:rsidRPr="00B63325" w:rsidRDefault="00EF7298" w:rsidP="00D8573F">
            <w:pPr>
              <w:pStyle w:val="CM14"/>
              <w:jc w:val="center"/>
              <w:rPr>
                <w:rFonts w:ascii="Arial" w:hAnsi="Arial" w:cs="Arial"/>
                <w:bCs/>
                <w:sz w:val="18"/>
                <w:szCs w:val="18"/>
              </w:rPr>
            </w:pPr>
          </w:p>
        </w:tc>
        <w:tc>
          <w:tcPr>
            <w:tcW w:w="1127" w:type="dxa"/>
          </w:tcPr>
          <w:p w14:paraId="674CD594" w14:textId="77777777" w:rsidR="00EF7298" w:rsidRPr="00B63325" w:rsidRDefault="00EF7298" w:rsidP="00D8573F">
            <w:pPr>
              <w:pStyle w:val="CM14"/>
              <w:jc w:val="center"/>
              <w:rPr>
                <w:rFonts w:ascii="Arial" w:hAnsi="Arial" w:cs="Arial"/>
                <w:bCs/>
                <w:sz w:val="18"/>
                <w:szCs w:val="18"/>
              </w:rPr>
            </w:pPr>
          </w:p>
        </w:tc>
        <w:tc>
          <w:tcPr>
            <w:tcW w:w="1128" w:type="dxa"/>
          </w:tcPr>
          <w:p w14:paraId="09AA859B" w14:textId="77777777" w:rsidR="00EF7298" w:rsidRPr="00B63325" w:rsidRDefault="00EF7298" w:rsidP="00D8573F">
            <w:pPr>
              <w:pStyle w:val="Default"/>
              <w:jc w:val="center"/>
              <w:rPr>
                <w:rFonts w:ascii="Arial" w:hAnsi="Arial" w:cs="Arial"/>
                <w:bCs/>
                <w:sz w:val="18"/>
                <w:szCs w:val="18"/>
              </w:rPr>
            </w:pPr>
          </w:p>
        </w:tc>
        <w:tc>
          <w:tcPr>
            <w:tcW w:w="1475" w:type="dxa"/>
          </w:tcPr>
          <w:p w14:paraId="6DD441EE" w14:textId="77777777" w:rsidR="00EF7298" w:rsidRPr="00B63325" w:rsidRDefault="00EF7298" w:rsidP="00D8573F">
            <w:pPr>
              <w:pStyle w:val="Default"/>
              <w:jc w:val="center"/>
              <w:rPr>
                <w:rFonts w:ascii="Arial" w:hAnsi="Arial" w:cs="Arial"/>
                <w:bCs/>
                <w:sz w:val="18"/>
                <w:szCs w:val="18"/>
              </w:rPr>
            </w:pPr>
          </w:p>
        </w:tc>
        <w:tc>
          <w:tcPr>
            <w:tcW w:w="1264" w:type="dxa"/>
          </w:tcPr>
          <w:p w14:paraId="02F23144" w14:textId="77777777" w:rsidR="00EF7298" w:rsidRPr="00B63325" w:rsidRDefault="00EF7298" w:rsidP="00D8573F">
            <w:pPr>
              <w:pStyle w:val="Default"/>
              <w:jc w:val="center"/>
              <w:rPr>
                <w:rFonts w:ascii="Arial" w:hAnsi="Arial" w:cs="Arial"/>
                <w:bCs/>
                <w:sz w:val="18"/>
                <w:szCs w:val="18"/>
              </w:rPr>
            </w:pPr>
          </w:p>
        </w:tc>
        <w:tc>
          <w:tcPr>
            <w:tcW w:w="2014" w:type="dxa"/>
          </w:tcPr>
          <w:p w14:paraId="20589D1A" w14:textId="77777777" w:rsidR="00EF7298" w:rsidRPr="00B63325" w:rsidRDefault="00EF7298" w:rsidP="00D8573F">
            <w:pPr>
              <w:pStyle w:val="Default"/>
              <w:jc w:val="center"/>
              <w:rPr>
                <w:rFonts w:ascii="Arial" w:hAnsi="Arial" w:cs="Arial"/>
                <w:bCs/>
                <w:sz w:val="18"/>
                <w:szCs w:val="18"/>
              </w:rPr>
            </w:pPr>
          </w:p>
        </w:tc>
        <w:tc>
          <w:tcPr>
            <w:tcW w:w="2281" w:type="dxa"/>
          </w:tcPr>
          <w:p w14:paraId="028FA60C" w14:textId="77777777" w:rsidR="00EF7298" w:rsidRPr="00B63325" w:rsidRDefault="00EF7298" w:rsidP="00D8573F">
            <w:pPr>
              <w:pStyle w:val="CM14"/>
              <w:jc w:val="center"/>
              <w:rPr>
                <w:rFonts w:ascii="Arial" w:hAnsi="Arial" w:cs="Arial"/>
                <w:bCs/>
                <w:sz w:val="18"/>
                <w:szCs w:val="18"/>
              </w:rPr>
            </w:pPr>
          </w:p>
        </w:tc>
      </w:tr>
      <w:tr w:rsidR="00EF7298" w:rsidRPr="00B63325" w14:paraId="0F342696" w14:textId="77777777" w:rsidTr="00EF7298">
        <w:tc>
          <w:tcPr>
            <w:tcW w:w="1341" w:type="dxa"/>
          </w:tcPr>
          <w:p w14:paraId="02CD2376" w14:textId="77777777" w:rsidR="00EF7298" w:rsidRPr="00B63325" w:rsidRDefault="00EF7298" w:rsidP="00D8573F">
            <w:pPr>
              <w:pStyle w:val="CM14"/>
              <w:jc w:val="center"/>
              <w:rPr>
                <w:rFonts w:ascii="Arial" w:hAnsi="Arial" w:cs="Arial"/>
                <w:bCs/>
                <w:sz w:val="18"/>
                <w:szCs w:val="18"/>
              </w:rPr>
            </w:pPr>
          </w:p>
        </w:tc>
        <w:tc>
          <w:tcPr>
            <w:tcW w:w="1127" w:type="dxa"/>
          </w:tcPr>
          <w:p w14:paraId="12D613CD" w14:textId="77777777" w:rsidR="00EF7298" w:rsidRPr="00B63325" w:rsidRDefault="00EF7298" w:rsidP="00D8573F">
            <w:pPr>
              <w:pStyle w:val="CM14"/>
              <w:jc w:val="center"/>
              <w:rPr>
                <w:rFonts w:ascii="Arial" w:hAnsi="Arial" w:cs="Arial"/>
                <w:bCs/>
                <w:sz w:val="18"/>
                <w:szCs w:val="18"/>
              </w:rPr>
            </w:pPr>
          </w:p>
        </w:tc>
        <w:tc>
          <w:tcPr>
            <w:tcW w:w="1128" w:type="dxa"/>
          </w:tcPr>
          <w:p w14:paraId="39C26037" w14:textId="77777777" w:rsidR="00EF7298" w:rsidRPr="00B63325" w:rsidRDefault="00EF7298" w:rsidP="00D8573F">
            <w:pPr>
              <w:pStyle w:val="Default"/>
              <w:jc w:val="center"/>
              <w:rPr>
                <w:rFonts w:ascii="Arial" w:hAnsi="Arial" w:cs="Arial"/>
                <w:bCs/>
                <w:sz w:val="18"/>
                <w:szCs w:val="18"/>
              </w:rPr>
            </w:pPr>
          </w:p>
        </w:tc>
        <w:tc>
          <w:tcPr>
            <w:tcW w:w="1475" w:type="dxa"/>
          </w:tcPr>
          <w:p w14:paraId="70F1E60F" w14:textId="77777777" w:rsidR="00EF7298" w:rsidRPr="00B63325" w:rsidRDefault="00EF7298" w:rsidP="00D8573F">
            <w:pPr>
              <w:pStyle w:val="Default"/>
              <w:jc w:val="center"/>
              <w:rPr>
                <w:rFonts w:ascii="Arial" w:hAnsi="Arial" w:cs="Arial"/>
                <w:bCs/>
                <w:sz w:val="18"/>
                <w:szCs w:val="18"/>
              </w:rPr>
            </w:pPr>
          </w:p>
        </w:tc>
        <w:tc>
          <w:tcPr>
            <w:tcW w:w="1264" w:type="dxa"/>
          </w:tcPr>
          <w:p w14:paraId="0B13C39D" w14:textId="77777777" w:rsidR="00EF7298" w:rsidRPr="00B63325" w:rsidRDefault="00EF7298" w:rsidP="00D8573F">
            <w:pPr>
              <w:pStyle w:val="Default"/>
              <w:jc w:val="center"/>
              <w:rPr>
                <w:rFonts w:ascii="Arial" w:hAnsi="Arial" w:cs="Arial"/>
                <w:bCs/>
                <w:sz w:val="18"/>
                <w:szCs w:val="18"/>
              </w:rPr>
            </w:pPr>
          </w:p>
        </w:tc>
        <w:tc>
          <w:tcPr>
            <w:tcW w:w="2014" w:type="dxa"/>
          </w:tcPr>
          <w:p w14:paraId="104422BF" w14:textId="77777777" w:rsidR="00EF7298" w:rsidRPr="00B63325" w:rsidRDefault="00EF7298" w:rsidP="00D8573F">
            <w:pPr>
              <w:pStyle w:val="Default"/>
              <w:jc w:val="center"/>
              <w:rPr>
                <w:rFonts w:ascii="Arial" w:hAnsi="Arial" w:cs="Arial"/>
                <w:bCs/>
                <w:sz w:val="18"/>
                <w:szCs w:val="18"/>
              </w:rPr>
            </w:pPr>
          </w:p>
        </w:tc>
        <w:tc>
          <w:tcPr>
            <w:tcW w:w="2281" w:type="dxa"/>
          </w:tcPr>
          <w:p w14:paraId="20F5C285" w14:textId="77777777" w:rsidR="00EF7298" w:rsidRPr="00B63325" w:rsidRDefault="00EF7298" w:rsidP="00D8573F">
            <w:pPr>
              <w:pStyle w:val="CM14"/>
              <w:jc w:val="center"/>
              <w:rPr>
                <w:rFonts w:ascii="Arial" w:hAnsi="Arial" w:cs="Arial"/>
                <w:bCs/>
                <w:sz w:val="18"/>
                <w:szCs w:val="18"/>
              </w:rPr>
            </w:pPr>
          </w:p>
        </w:tc>
      </w:tr>
      <w:tr w:rsidR="00EF7298" w:rsidRPr="00B63325" w14:paraId="6817C9FA" w14:textId="77777777" w:rsidTr="00EF7298">
        <w:tc>
          <w:tcPr>
            <w:tcW w:w="1341" w:type="dxa"/>
          </w:tcPr>
          <w:p w14:paraId="5EB8F9CB" w14:textId="77777777" w:rsidR="00EF7298" w:rsidRPr="00B63325" w:rsidRDefault="00EF7298" w:rsidP="00D8573F">
            <w:pPr>
              <w:pStyle w:val="CM14"/>
              <w:jc w:val="center"/>
              <w:rPr>
                <w:rFonts w:ascii="Arial" w:hAnsi="Arial" w:cs="Arial"/>
                <w:bCs/>
                <w:sz w:val="18"/>
                <w:szCs w:val="18"/>
              </w:rPr>
            </w:pPr>
          </w:p>
        </w:tc>
        <w:tc>
          <w:tcPr>
            <w:tcW w:w="1127" w:type="dxa"/>
          </w:tcPr>
          <w:p w14:paraId="7953CE83" w14:textId="77777777" w:rsidR="00EF7298" w:rsidRPr="00B63325" w:rsidRDefault="00EF7298" w:rsidP="00D8573F">
            <w:pPr>
              <w:pStyle w:val="CM14"/>
              <w:jc w:val="center"/>
              <w:rPr>
                <w:rFonts w:ascii="Arial" w:hAnsi="Arial" w:cs="Arial"/>
                <w:bCs/>
                <w:sz w:val="18"/>
                <w:szCs w:val="18"/>
              </w:rPr>
            </w:pPr>
          </w:p>
        </w:tc>
        <w:tc>
          <w:tcPr>
            <w:tcW w:w="1128" w:type="dxa"/>
          </w:tcPr>
          <w:p w14:paraId="1F267BC4" w14:textId="77777777" w:rsidR="00EF7298" w:rsidRPr="00B63325" w:rsidRDefault="00EF7298" w:rsidP="00D8573F">
            <w:pPr>
              <w:pStyle w:val="Default"/>
              <w:jc w:val="center"/>
              <w:rPr>
                <w:rFonts w:ascii="Arial" w:hAnsi="Arial" w:cs="Arial"/>
                <w:bCs/>
                <w:sz w:val="18"/>
                <w:szCs w:val="18"/>
              </w:rPr>
            </w:pPr>
          </w:p>
        </w:tc>
        <w:tc>
          <w:tcPr>
            <w:tcW w:w="1475" w:type="dxa"/>
          </w:tcPr>
          <w:p w14:paraId="2266D191" w14:textId="77777777" w:rsidR="00EF7298" w:rsidRPr="00B63325" w:rsidRDefault="00EF7298" w:rsidP="00D8573F">
            <w:pPr>
              <w:pStyle w:val="Default"/>
              <w:jc w:val="center"/>
              <w:rPr>
                <w:rFonts w:ascii="Arial" w:hAnsi="Arial" w:cs="Arial"/>
                <w:bCs/>
                <w:sz w:val="18"/>
                <w:szCs w:val="18"/>
              </w:rPr>
            </w:pPr>
          </w:p>
        </w:tc>
        <w:tc>
          <w:tcPr>
            <w:tcW w:w="1264" w:type="dxa"/>
          </w:tcPr>
          <w:p w14:paraId="5D826677" w14:textId="77777777" w:rsidR="00EF7298" w:rsidRPr="00B63325" w:rsidRDefault="00EF7298" w:rsidP="00D8573F">
            <w:pPr>
              <w:pStyle w:val="Default"/>
              <w:jc w:val="center"/>
              <w:rPr>
                <w:rFonts w:ascii="Arial" w:hAnsi="Arial" w:cs="Arial"/>
                <w:bCs/>
                <w:sz w:val="18"/>
                <w:szCs w:val="18"/>
              </w:rPr>
            </w:pPr>
          </w:p>
        </w:tc>
        <w:tc>
          <w:tcPr>
            <w:tcW w:w="2014" w:type="dxa"/>
          </w:tcPr>
          <w:p w14:paraId="6EA1C54F" w14:textId="77777777" w:rsidR="00EF7298" w:rsidRPr="00B63325" w:rsidRDefault="00EF7298" w:rsidP="00D8573F">
            <w:pPr>
              <w:pStyle w:val="Default"/>
              <w:jc w:val="center"/>
              <w:rPr>
                <w:rFonts w:ascii="Arial" w:hAnsi="Arial" w:cs="Arial"/>
                <w:bCs/>
                <w:sz w:val="18"/>
                <w:szCs w:val="18"/>
              </w:rPr>
            </w:pPr>
          </w:p>
        </w:tc>
        <w:tc>
          <w:tcPr>
            <w:tcW w:w="2281" w:type="dxa"/>
          </w:tcPr>
          <w:p w14:paraId="4F1B5EFC" w14:textId="77777777" w:rsidR="00EF7298" w:rsidRPr="00B63325" w:rsidRDefault="00EF7298" w:rsidP="00D8573F">
            <w:pPr>
              <w:pStyle w:val="CM14"/>
              <w:jc w:val="center"/>
              <w:rPr>
                <w:rFonts w:ascii="Arial" w:hAnsi="Arial" w:cs="Arial"/>
                <w:bCs/>
                <w:sz w:val="18"/>
                <w:szCs w:val="18"/>
              </w:rPr>
            </w:pPr>
          </w:p>
        </w:tc>
      </w:tr>
    </w:tbl>
    <w:p w14:paraId="73AC7341" w14:textId="77777777" w:rsidR="00C243BA" w:rsidRPr="00C243BA" w:rsidRDefault="00C243BA" w:rsidP="00C243BA">
      <w:pPr>
        <w:pStyle w:val="Default"/>
      </w:pPr>
    </w:p>
    <w:p w14:paraId="39CE72FC" w14:textId="77777777" w:rsidR="00C243BA" w:rsidRDefault="00C243BA" w:rsidP="00C243BA">
      <w:pPr>
        <w:pStyle w:val="Default"/>
      </w:pPr>
    </w:p>
    <w:tbl>
      <w:tblPr>
        <w:tblStyle w:val="Elencochiaro"/>
        <w:tblW w:w="0" w:type="auto"/>
        <w:tblLook w:val="0000" w:firstRow="0" w:lastRow="0" w:firstColumn="0" w:lastColumn="0" w:noHBand="0" w:noVBand="0"/>
      </w:tblPr>
      <w:tblGrid>
        <w:gridCol w:w="2090"/>
        <w:gridCol w:w="1999"/>
        <w:gridCol w:w="6305"/>
      </w:tblGrid>
      <w:tr w:rsidR="00C243BA" w:rsidRPr="00C243BA" w14:paraId="58848FDD" w14:textId="77777777" w:rsidTr="00C243B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0598" w:type="dxa"/>
            <w:gridSpan w:val="3"/>
          </w:tcPr>
          <w:p w14:paraId="401DF674" w14:textId="77777777" w:rsidR="00C243BA" w:rsidRPr="00C243BA" w:rsidRDefault="00C243BA" w:rsidP="00D8573F">
            <w:pPr>
              <w:pStyle w:val="CM2"/>
              <w:spacing w:after="120"/>
              <w:rPr>
                <w:rFonts w:ascii="Arial" w:hAnsi="Arial" w:cs="Arial"/>
                <w:bCs/>
                <w:i/>
                <w:sz w:val="21"/>
                <w:szCs w:val="21"/>
              </w:rPr>
            </w:pPr>
            <w:r w:rsidRPr="00C243BA">
              <w:rPr>
                <w:rFonts w:ascii="Arial" w:hAnsi="Arial" w:cs="Arial"/>
                <w:bCs/>
                <w:i/>
                <w:sz w:val="21"/>
                <w:szCs w:val="21"/>
              </w:rPr>
              <w:t xml:space="preserve">Problematiche di sistema rilevate </w:t>
            </w:r>
            <w:proofErr w:type="spellStart"/>
            <w:r w:rsidRPr="00C243BA">
              <w:rPr>
                <w:rFonts w:ascii="Arial" w:hAnsi="Arial" w:cs="Arial"/>
                <w:bCs/>
                <w:i/>
                <w:sz w:val="21"/>
                <w:szCs w:val="21"/>
              </w:rPr>
              <w:t>dall’AdA</w:t>
            </w:r>
            <w:proofErr w:type="spellEnd"/>
            <w:r w:rsidRPr="00C243BA">
              <w:rPr>
                <w:rFonts w:ascii="Arial" w:hAnsi="Arial" w:cs="Arial"/>
                <w:bCs/>
                <w:i/>
                <w:sz w:val="21"/>
                <w:szCs w:val="21"/>
              </w:rPr>
              <w:t xml:space="preserve"> con precedenti controlli su operazioni</w:t>
            </w:r>
          </w:p>
        </w:tc>
      </w:tr>
      <w:tr w:rsidR="00C243BA" w:rsidRPr="00C243BA" w14:paraId="049E2E8C" w14:textId="77777777" w:rsidTr="00C243BA">
        <w:trPr>
          <w:trHeight w:val="265"/>
        </w:trPr>
        <w:tc>
          <w:tcPr>
            <w:cnfStyle w:val="000010000000" w:firstRow="0" w:lastRow="0" w:firstColumn="0" w:lastColumn="0" w:oddVBand="1" w:evenVBand="0" w:oddHBand="0" w:evenHBand="0" w:firstRowFirstColumn="0" w:firstRowLastColumn="0" w:lastRowFirstColumn="0" w:lastRowLastColumn="0"/>
            <w:tcW w:w="2115" w:type="dxa"/>
          </w:tcPr>
          <w:p w14:paraId="708FF550" w14:textId="77777777" w:rsidR="00C243BA" w:rsidRPr="00C243BA" w:rsidRDefault="00C243BA" w:rsidP="00D8573F">
            <w:pPr>
              <w:pStyle w:val="CM2"/>
              <w:rPr>
                <w:rFonts w:ascii="Arial" w:hAnsi="Arial" w:cs="Arial"/>
                <w:sz w:val="21"/>
                <w:szCs w:val="21"/>
              </w:rPr>
            </w:pPr>
            <w:r w:rsidRPr="00C243BA">
              <w:rPr>
                <w:rFonts w:ascii="Arial" w:hAnsi="Arial" w:cs="Arial"/>
                <w:sz w:val="21"/>
                <w:szCs w:val="21"/>
              </w:rPr>
              <w:t>Operazione verificata</w:t>
            </w:r>
          </w:p>
        </w:tc>
        <w:tc>
          <w:tcPr>
            <w:tcW w:w="2023" w:type="dxa"/>
          </w:tcPr>
          <w:p w14:paraId="5DC2EAB5" w14:textId="77777777" w:rsidR="00C243BA" w:rsidRPr="00C243BA" w:rsidRDefault="00C243BA" w:rsidP="00D8573F">
            <w:pPr>
              <w:pStyle w:val="CM2"/>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r w:rsidRPr="00C243BA">
              <w:rPr>
                <w:rFonts w:ascii="Arial" w:hAnsi="Arial" w:cs="Arial"/>
                <w:sz w:val="21"/>
                <w:szCs w:val="21"/>
              </w:rPr>
              <w:t>Data chiusura verifica</w:t>
            </w:r>
          </w:p>
        </w:tc>
        <w:tc>
          <w:tcPr>
            <w:cnfStyle w:val="000010000000" w:firstRow="0" w:lastRow="0" w:firstColumn="0" w:lastColumn="0" w:oddVBand="1" w:evenVBand="0" w:oddHBand="0" w:evenHBand="0" w:firstRowFirstColumn="0" w:firstRowLastColumn="0" w:lastRowFirstColumn="0" w:lastRowLastColumn="0"/>
            <w:tcW w:w="6460" w:type="dxa"/>
          </w:tcPr>
          <w:p w14:paraId="19B30A48" w14:textId="77777777" w:rsidR="00C243BA" w:rsidRPr="00C243BA" w:rsidRDefault="00C243BA" w:rsidP="00D8573F">
            <w:pPr>
              <w:pStyle w:val="CM2"/>
              <w:rPr>
                <w:rFonts w:ascii="Arial" w:hAnsi="Arial" w:cs="Arial"/>
                <w:sz w:val="21"/>
                <w:szCs w:val="21"/>
              </w:rPr>
            </w:pPr>
            <w:r w:rsidRPr="00C243BA">
              <w:rPr>
                <w:rFonts w:ascii="Arial" w:hAnsi="Arial" w:cs="Arial"/>
                <w:sz w:val="21"/>
                <w:szCs w:val="21"/>
              </w:rPr>
              <w:t>Problematica riscontrata</w:t>
            </w:r>
          </w:p>
        </w:tc>
      </w:tr>
      <w:tr w:rsidR="00C243BA" w:rsidRPr="00C243BA" w14:paraId="206DBA63" w14:textId="77777777" w:rsidTr="00C243BA">
        <w:trPr>
          <w:cnfStyle w:val="000000100000" w:firstRow="0" w:lastRow="0" w:firstColumn="0" w:lastColumn="0" w:oddVBand="0" w:evenVBand="0" w:oddHBand="1" w:evenHBand="0" w:firstRowFirstColumn="0" w:firstRowLastColumn="0" w:lastRowFirstColumn="0" w:lastRowLastColumn="0"/>
          <w:trHeight w:val="262"/>
        </w:trPr>
        <w:tc>
          <w:tcPr>
            <w:cnfStyle w:val="000010000000" w:firstRow="0" w:lastRow="0" w:firstColumn="0" w:lastColumn="0" w:oddVBand="1" w:evenVBand="0" w:oddHBand="0" w:evenHBand="0" w:firstRowFirstColumn="0" w:firstRowLastColumn="0" w:lastRowFirstColumn="0" w:lastRowLastColumn="0"/>
            <w:tcW w:w="2115" w:type="dxa"/>
          </w:tcPr>
          <w:p w14:paraId="436C61CA" w14:textId="77777777" w:rsidR="00C243BA" w:rsidRPr="00C243BA" w:rsidRDefault="00C243BA" w:rsidP="00D8573F">
            <w:pPr>
              <w:pStyle w:val="CM2"/>
              <w:rPr>
                <w:rFonts w:ascii="Arial" w:hAnsi="Arial" w:cs="Arial"/>
                <w:sz w:val="21"/>
                <w:szCs w:val="21"/>
              </w:rPr>
            </w:pPr>
          </w:p>
        </w:tc>
        <w:tc>
          <w:tcPr>
            <w:tcW w:w="2023" w:type="dxa"/>
          </w:tcPr>
          <w:p w14:paraId="2FF04D50" w14:textId="77777777" w:rsidR="00C243BA" w:rsidRPr="00C243BA" w:rsidRDefault="00C243BA" w:rsidP="00D8573F">
            <w:pPr>
              <w:pStyle w:val="CM2"/>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p>
        </w:tc>
        <w:tc>
          <w:tcPr>
            <w:cnfStyle w:val="000010000000" w:firstRow="0" w:lastRow="0" w:firstColumn="0" w:lastColumn="0" w:oddVBand="1" w:evenVBand="0" w:oddHBand="0" w:evenHBand="0" w:firstRowFirstColumn="0" w:firstRowLastColumn="0" w:lastRowFirstColumn="0" w:lastRowLastColumn="0"/>
            <w:tcW w:w="6460" w:type="dxa"/>
          </w:tcPr>
          <w:p w14:paraId="30D2C21E" w14:textId="77777777" w:rsidR="00C243BA" w:rsidRPr="00C243BA" w:rsidRDefault="00C243BA" w:rsidP="00D8573F">
            <w:pPr>
              <w:pStyle w:val="CM2"/>
              <w:rPr>
                <w:rFonts w:ascii="Arial" w:hAnsi="Arial" w:cs="Arial"/>
                <w:sz w:val="21"/>
                <w:szCs w:val="21"/>
              </w:rPr>
            </w:pPr>
          </w:p>
        </w:tc>
      </w:tr>
      <w:tr w:rsidR="00C243BA" w:rsidRPr="00C243BA" w14:paraId="4DB5FB13" w14:textId="77777777" w:rsidTr="00C243BA">
        <w:trPr>
          <w:trHeight w:val="262"/>
        </w:trPr>
        <w:tc>
          <w:tcPr>
            <w:cnfStyle w:val="000010000000" w:firstRow="0" w:lastRow="0" w:firstColumn="0" w:lastColumn="0" w:oddVBand="1" w:evenVBand="0" w:oddHBand="0" w:evenHBand="0" w:firstRowFirstColumn="0" w:firstRowLastColumn="0" w:lastRowFirstColumn="0" w:lastRowLastColumn="0"/>
            <w:tcW w:w="2115" w:type="dxa"/>
          </w:tcPr>
          <w:p w14:paraId="2C94385D" w14:textId="77777777" w:rsidR="00C243BA" w:rsidRPr="00C243BA" w:rsidRDefault="00C243BA" w:rsidP="00D8573F">
            <w:pPr>
              <w:pStyle w:val="CM2"/>
              <w:rPr>
                <w:rFonts w:ascii="Arial" w:hAnsi="Arial" w:cs="Arial"/>
                <w:sz w:val="21"/>
                <w:szCs w:val="21"/>
              </w:rPr>
            </w:pPr>
          </w:p>
        </w:tc>
        <w:tc>
          <w:tcPr>
            <w:tcW w:w="2023" w:type="dxa"/>
          </w:tcPr>
          <w:p w14:paraId="4D431DCD" w14:textId="77777777" w:rsidR="00C243BA" w:rsidRPr="00C243BA" w:rsidRDefault="00C243BA" w:rsidP="00D8573F">
            <w:pPr>
              <w:pStyle w:val="CM2"/>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p>
        </w:tc>
        <w:tc>
          <w:tcPr>
            <w:cnfStyle w:val="000010000000" w:firstRow="0" w:lastRow="0" w:firstColumn="0" w:lastColumn="0" w:oddVBand="1" w:evenVBand="0" w:oddHBand="0" w:evenHBand="0" w:firstRowFirstColumn="0" w:firstRowLastColumn="0" w:lastRowFirstColumn="0" w:lastRowLastColumn="0"/>
            <w:tcW w:w="6460" w:type="dxa"/>
          </w:tcPr>
          <w:p w14:paraId="22DB2F65" w14:textId="77777777" w:rsidR="00C243BA" w:rsidRPr="00C243BA" w:rsidRDefault="00C243BA" w:rsidP="00D8573F">
            <w:pPr>
              <w:pStyle w:val="CM2"/>
              <w:rPr>
                <w:rFonts w:ascii="Arial" w:hAnsi="Arial" w:cs="Arial"/>
                <w:sz w:val="21"/>
                <w:szCs w:val="21"/>
              </w:rPr>
            </w:pPr>
          </w:p>
        </w:tc>
      </w:tr>
      <w:tr w:rsidR="00C243BA" w:rsidRPr="00C243BA" w14:paraId="35B108FF" w14:textId="77777777" w:rsidTr="00C243BA">
        <w:trPr>
          <w:cnfStyle w:val="000000100000" w:firstRow="0" w:lastRow="0" w:firstColumn="0" w:lastColumn="0" w:oddVBand="0" w:evenVBand="0" w:oddHBand="1" w:evenHBand="0" w:firstRowFirstColumn="0" w:firstRowLastColumn="0" w:lastRowFirstColumn="0" w:lastRowLastColumn="0"/>
          <w:trHeight w:val="262"/>
        </w:trPr>
        <w:tc>
          <w:tcPr>
            <w:cnfStyle w:val="000010000000" w:firstRow="0" w:lastRow="0" w:firstColumn="0" w:lastColumn="0" w:oddVBand="1" w:evenVBand="0" w:oddHBand="0" w:evenHBand="0" w:firstRowFirstColumn="0" w:firstRowLastColumn="0" w:lastRowFirstColumn="0" w:lastRowLastColumn="0"/>
            <w:tcW w:w="2115" w:type="dxa"/>
          </w:tcPr>
          <w:p w14:paraId="596DE962" w14:textId="77777777" w:rsidR="00C243BA" w:rsidRPr="00C243BA" w:rsidRDefault="00C243BA" w:rsidP="00D8573F">
            <w:pPr>
              <w:pStyle w:val="CM2"/>
              <w:rPr>
                <w:rFonts w:ascii="Arial" w:hAnsi="Arial" w:cs="Arial"/>
                <w:sz w:val="21"/>
                <w:szCs w:val="21"/>
              </w:rPr>
            </w:pPr>
          </w:p>
        </w:tc>
        <w:tc>
          <w:tcPr>
            <w:tcW w:w="2023" w:type="dxa"/>
          </w:tcPr>
          <w:p w14:paraId="689F3A80" w14:textId="77777777" w:rsidR="00C243BA" w:rsidRPr="00C243BA" w:rsidRDefault="00C243BA" w:rsidP="00D8573F">
            <w:pPr>
              <w:pStyle w:val="CM2"/>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p>
        </w:tc>
        <w:tc>
          <w:tcPr>
            <w:cnfStyle w:val="000010000000" w:firstRow="0" w:lastRow="0" w:firstColumn="0" w:lastColumn="0" w:oddVBand="1" w:evenVBand="0" w:oddHBand="0" w:evenHBand="0" w:firstRowFirstColumn="0" w:firstRowLastColumn="0" w:lastRowFirstColumn="0" w:lastRowLastColumn="0"/>
            <w:tcW w:w="6460" w:type="dxa"/>
          </w:tcPr>
          <w:p w14:paraId="3F9441E7" w14:textId="77777777" w:rsidR="00C243BA" w:rsidRPr="00C243BA" w:rsidRDefault="00C243BA" w:rsidP="00D8573F">
            <w:pPr>
              <w:pStyle w:val="CM2"/>
              <w:rPr>
                <w:rFonts w:ascii="Arial" w:hAnsi="Arial" w:cs="Arial"/>
                <w:sz w:val="21"/>
                <w:szCs w:val="21"/>
              </w:rPr>
            </w:pPr>
          </w:p>
        </w:tc>
      </w:tr>
      <w:tr w:rsidR="00C243BA" w:rsidRPr="00C243BA" w14:paraId="4DDC3A26" w14:textId="77777777" w:rsidTr="00C243BA">
        <w:trPr>
          <w:trHeight w:val="262"/>
        </w:trPr>
        <w:tc>
          <w:tcPr>
            <w:cnfStyle w:val="000010000000" w:firstRow="0" w:lastRow="0" w:firstColumn="0" w:lastColumn="0" w:oddVBand="1" w:evenVBand="0" w:oddHBand="0" w:evenHBand="0" w:firstRowFirstColumn="0" w:firstRowLastColumn="0" w:lastRowFirstColumn="0" w:lastRowLastColumn="0"/>
            <w:tcW w:w="2115" w:type="dxa"/>
          </w:tcPr>
          <w:p w14:paraId="63B2DC73" w14:textId="77777777" w:rsidR="00C243BA" w:rsidRPr="00C243BA" w:rsidRDefault="00C243BA" w:rsidP="00D8573F">
            <w:pPr>
              <w:pStyle w:val="CM2"/>
              <w:rPr>
                <w:rFonts w:ascii="Arial" w:hAnsi="Arial" w:cs="Arial"/>
                <w:sz w:val="21"/>
                <w:szCs w:val="21"/>
              </w:rPr>
            </w:pPr>
          </w:p>
        </w:tc>
        <w:tc>
          <w:tcPr>
            <w:tcW w:w="2023" w:type="dxa"/>
          </w:tcPr>
          <w:p w14:paraId="5FC0225C" w14:textId="77777777" w:rsidR="00C243BA" w:rsidRPr="00C243BA" w:rsidRDefault="00C243BA" w:rsidP="00D8573F">
            <w:pPr>
              <w:pStyle w:val="CM2"/>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p>
        </w:tc>
        <w:tc>
          <w:tcPr>
            <w:cnfStyle w:val="000010000000" w:firstRow="0" w:lastRow="0" w:firstColumn="0" w:lastColumn="0" w:oddVBand="1" w:evenVBand="0" w:oddHBand="0" w:evenHBand="0" w:firstRowFirstColumn="0" w:firstRowLastColumn="0" w:lastRowFirstColumn="0" w:lastRowLastColumn="0"/>
            <w:tcW w:w="6460" w:type="dxa"/>
          </w:tcPr>
          <w:p w14:paraId="68F3038D" w14:textId="77777777" w:rsidR="00C243BA" w:rsidRPr="00C243BA" w:rsidRDefault="00C243BA" w:rsidP="00D8573F">
            <w:pPr>
              <w:pStyle w:val="CM2"/>
              <w:rPr>
                <w:rFonts w:ascii="Arial" w:hAnsi="Arial" w:cs="Arial"/>
                <w:sz w:val="21"/>
                <w:szCs w:val="21"/>
              </w:rPr>
            </w:pPr>
          </w:p>
        </w:tc>
      </w:tr>
      <w:tr w:rsidR="00C243BA" w:rsidRPr="00C243BA" w14:paraId="300BD6F1" w14:textId="77777777" w:rsidTr="00C243B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0598" w:type="dxa"/>
            <w:gridSpan w:val="3"/>
          </w:tcPr>
          <w:p w14:paraId="14AF9C4C" w14:textId="77777777" w:rsidR="00C243BA" w:rsidRPr="00C243BA" w:rsidRDefault="00C243BA" w:rsidP="00D8573F">
            <w:pPr>
              <w:pStyle w:val="CM2"/>
              <w:spacing w:after="120"/>
              <w:rPr>
                <w:rFonts w:ascii="Arial" w:hAnsi="Arial" w:cs="Arial"/>
                <w:bCs/>
                <w:i/>
                <w:sz w:val="21"/>
                <w:szCs w:val="21"/>
              </w:rPr>
            </w:pPr>
            <w:r w:rsidRPr="00C243BA">
              <w:rPr>
                <w:rFonts w:ascii="Arial" w:hAnsi="Arial" w:cs="Arial"/>
                <w:bCs/>
                <w:i/>
                <w:sz w:val="21"/>
                <w:szCs w:val="21"/>
              </w:rPr>
              <w:t>Problematiche di sistema rilevate in altri referti o informazioni disponibili derivanti da altre fonti informative</w:t>
            </w:r>
            <w:r w:rsidR="00EF7298">
              <w:rPr>
                <w:rFonts w:ascii="Arial" w:hAnsi="Arial" w:cs="Arial"/>
                <w:bCs/>
                <w:i/>
                <w:sz w:val="21"/>
                <w:szCs w:val="21"/>
              </w:rPr>
              <w:t xml:space="preserve"> (CE, ECA, IGRUE)</w:t>
            </w:r>
          </w:p>
        </w:tc>
      </w:tr>
      <w:tr w:rsidR="00C243BA" w:rsidRPr="00C243BA" w14:paraId="6FAB5E71" w14:textId="77777777" w:rsidTr="00C243BA">
        <w:trPr>
          <w:trHeight w:val="265"/>
        </w:trPr>
        <w:tc>
          <w:tcPr>
            <w:cnfStyle w:val="000010000000" w:firstRow="0" w:lastRow="0" w:firstColumn="0" w:lastColumn="0" w:oddVBand="1" w:evenVBand="0" w:oddHBand="0" w:evenHBand="0" w:firstRowFirstColumn="0" w:firstRowLastColumn="0" w:lastRowFirstColumn="0" w:lastRowLastColumn="0"/>
            <w:tcW w:w="2115" w:type="dxa"/>
          </w:tcPr>
          <w:p w14:paraId="5141B264" w14:textId="77777777" w:rsidR="00C243BA" w:rsidRPr="00C243BA" w:rsidRDefault="00C243BA" w:rsidP="00D8573F">
            <w:pPr>
              <w:pStyle w:val="CM2"/>
              <w:rPr>
                <w:rFonts w:ascii="Arial" w:hAnsi="Arial" w:cs="Arial"/>
                <w:sz w:val="21"/>
                <w:szCs w:val="21"/>
              </w:rPr>
            </w:pPr>
            <w:r w:rsidRPr="00C243BA">
              <w:rPr>
                <w:rFonts w:ascii="Arial" w:hAnsi="Arial" w:cs="Arial"/>
                <w:sz w:val="21"/>
                <w:szCs w:val="21"/>
              </w:rPr>
              <w:t>Soggetto, aspetto o operazione interessata</w:t>
            </w:r>
          </w:p>
        </w:tc>
        <w:tc>
          <w:tcPr>
            <w:tcW w:w="2023" w:type="dxa"/>
          </w:tcPr>
          <w:p w14:paraId="6065942C" w14:textId="77777777" w:rsidR="00C243BA" w:rsidRPr="00C243BA" w:rsidRDefault="00C243BA" w:rsidP="00D8573F">
            <w:pPr>
              <w:pStyle w:val="CM2"/>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r w:rsidRPr="00C243BA">
              <w:rPr>
                <w:rFonts w:ascii="Arial" w:hAnsi="Arial" w:cs="Arial"/>
                <w:sz w:val="21"/>
                <w:szCs w:val="21"/>
              </w:rPr>
              <w:t>Fonte informativa</w:t>
            </w:r>
          </w:p>
        </w:tc>
        <w:tc>
          <w:tcPr>
            <w:cnfStyle w:val="000010000000" w:firstRow="0" w:lastRow="0" w:firstColumn="0" w:lastColumn="0" w:oddVBand="1" w:evenVBand="0" w:oddHBand="0" w:evenHBand="0" w:firstRowFirstColumn="0" w:firstRowLastColumn="0" w:lastRowFirstColumn="0" w:lastRowLastColumn="0"/>
            <w:tcW w:w="6460" w:type="dxa"/>
          </w:tcPr>
          <w:p w14:paraId="33F240C4" w14:textId="77777777" w:rsidR="00C243BA" w:rsidRPr="00C243BA" w:rsidRDefault="00C243BA" w:rsidP="00D8573F">
            <w:pPr>
              <w:pStyle w:val="CM2"/>
              <w:rPr>
                <w:rFonts w:ascii="Arial" w:hAnsi="Arial" w:cs="Arial"/>
                <w:sz w:val="21"/>
                <w:szCs w:val="21"/>
              </w:rPr>
            </w:pPr>
            <w:r w:rsidRPr="00C243BA">
              <w:rPr>
                <w:rFonts w:ascii="Arial" w:hAnsi="Arial" w:cs="Arial"/>
                <w:sz w:val="21"/>
                <w:szCs w:val="21"/>
              </w:rPr>
              <w:t>Problematica riscontrata</w:t>
            </w:r>
          </w:p>
        </w:tc>
      </w:tr>
      <w:tr w:rsidR="00C243BA" w:rsidRPr="00C243BA" w14:paraId="35214F94" w14:textId="77777777" w:rsidTr="00C243BA">
        <w:trPr>
          <w:cnfStyle w:val="000000100000" w:firstRow="0" w:lastRow="0" w:firstColumn="0" w:lastColumn="0" w:oddVBand="0" w:evenVBand="0" w:oddHBand="1" w:evenHBand="0" w:firstRowFirstColumn="0" w:firstRowLastColumn="0" w:lastRowFirstColumn="0" w:lastRowLastColumn="0"/>
          <w:trHeight w:val="262"/>
        </w:trPr>
        <w:tc>
          <w:tcPr>
            <w:cnfStyle w:val="000010000000" w:firstRow="0" w:lastRow="0" w:firstColumn="0" w:lastColumn="0" w:oddVBand="1" w:evenVBand="0" w:oddHBand="0" w:evenHBand="0" w:firstRowFirstColumn="0" w:firstRowLastColumn="0" w:lastRowFirstColumn="0" w:lastRowLastColumn="0"/>
            <w:tcW w:w="2115" w:type="dxa"/>
          </w:tcPr>
          <w:p w14:paraId="1C52FA95" w14:textId="77777777" w:rsidR="00C243BA" w:rsidRPr="00C243BA" w:rsidRDefault="00C243BA" w:rsidP="00D8573F">
            <w:pPr>
              <w:pStyle w:val="CM2"/>
              <w:rPr>
                <w:rFonts w:ascii="Arial" w:hAnsi="Arial" w:cs="Arial"/>
                <w:sz w:val="21"/>
                <w:szCs w:val="21"/>
              </w:rPr>
            </w:pPr>
          </w:p>
        </w:tc>
        <w:tc>
          <w:tcPr>
            <w:tcW w:w="2023" w:type="dxa"/>
          </w:tcPr>
          <w:p w14:paraId="3663DE67" w14:textId="77777777" w:rsidR="00C243BA" w:rsidRPr="00C243BA" w:rsidRDefault="00C243BA" w:rsidP="00D8573F">
            <w:pPr>
              <w:pStyle w:val="CM2"/>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p>
        </w:tc>
        <w:tc>
          <w:tcPr>
            <w:cnfStyle w:val="000010000000" w:firstRow="0" w:lastRow="0" w:firstColumn="0" w:lastColumn="0" w:oddVBand="1" w:evenVBand="0" w:oddHBand="0" w:evenHBand="0" w:firstRowFirstColumn="0" w:firstRowLastColumn="0" w:lastRowFirstColumn="0" w:lastRowLastColumn="0"/>
            <w:tcW w:w="6460" w:type="dxa"/>
          </w:tcPr>
          <w:p w14:paraId="3057D8B4" w14:textId="77777777" w:rsidR="00C243BA" w:rsidRPr="00C243BA" w:rsidRDefault="00C243BA" w:rsidP="00D8573F">
            <w:pPr>
              <w:pStyle w:val="CM2"/>
              <w:rPr>
                <w:rFonts w:ascii="Arial" w:hAnsi="Arial" w:cs="Arial"/>
                <w:sz w:val="21"/>
                <w:szCs w:val="21"/>
              </w:rPr>
            </w:pPr>
          </w:p>
        </w:tc>
      </w:tr>
      <w:tr w:rsidR="00C243BA" w:rsidRPr="00C243BA" w14:paraId="73184244" w14:textId="77777777" w:rsidTr="00C243BA">
        <w:trPr>
          <w:trHeight w:val="262"/>
        </w:trPr>
        <w:tc>
          <w:tcPr>
            <w:cnfStyle w:val="000010000000" w:firstRow="0" w:lastRow="0" w:firstColumn="0" w:lastColumn="0" w:oddVBand="1" w:evenVBand="0" w:oddHBand="0" w:evenHBand="0" w:firstRowFirstColumn="0" w:firstRowLastColumn="0" w:lastRowFirstColumn="0" w:lastRowLastColumn="0"/>
            <w:tcW w:w="2115" w:type="dxa"/>
          </w:tcPr>
          <w:p w14:paraId="59F6A09A" w14:textId="77777777" w:rsidR="00C243BA" w:rsidRPr="00C243BA" w:rsidRDefault="00C243BA" w:rsidP="00D8573F">
            <w:pPr>
              <w:pStyle w:val="CM2"/>
              <w:rPr>
                <w:rFonts w:ascii="Arial" w:hAnsi="Arial" w:cs="Arial"/>
                <w:sz w:val="21"/>
                <w:szCs w:val="21"/>
              </w:rPr>
            </w:pPr>
          </w:p>
        </w:tc>
        <w:tc>
          <w:tcPr>
            <w:tcW w:w="2023" w:type="dxa"/>
          </w:tcPr>
          <w:p w14:paraId="657C2ADB" w14:textId="77777777" w:rsidR="00C243BA" w:rsidRPr="00C243BA" w:rsidRDefault="00C243BA" w:rsidP="00D8573F">
            <w:pPr>
              <w:pStyle w:val="CM2"/>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p>
        </w:tc>
        <w:tc>
          <w:tcPr>
            <w:cnfStyle w:val="000010000000" w:firstRow="0" w:lastRow="0" w:firstColumn="0" w:lastColumn="0" w:oddVBand="1" w:evenVBand="0" w:oddHBand="0" w:evenHBand="0" w:firstRowFirstColumn="0" w:firstRowLastColumn="0" w:lastRowFirstColumn="0" w:lastRowLastColumn="0"/>
            <w:tcW w:w="6460" w:type="dxa"/>
          </w:tcPr>
          <w:p w14:paraId="6784F783" w14:textId="77777777" w:rsidR="00C243BA" w:rsidRPr="00C243BA" w:rsidRDefault="00C243BA" w:rsidP="00D8573F">
            <w:pPr>
              <w:pStyle w:val="CM2"/>
              <w:rPr>
                <w:rFonts w:ascii="Arial" w:hAnsi="Arial" w:cs="Arial"/>
                <w:sz w:val="21"/>
                <w:szCs w:val="21"/>
              </w:rPr>
            </w:pPr>
          </w:p>
        </w:tc>
      </w:tr>
      <w:tr w:rsidR="00C243BA" w:rsidRPr="00C243BA" w14:paraId="4103ECCE" w14:textId="77777777" w:rsidTr="00C243BA">
        <w:trPr>
          <w:cnfStyle w:val="000000100000" w:firstRow="0" w:lastRow="0" w:firstColumn="0" w:lastColumn="0" w:oddVBand="0" w:evenVBand="0" w:oddHBand="1" w:evenHBand="0" w:firstRowFirstColumn="0" w:firstRowLastColumn="0" w:lastRowFirstColumn="0" w:lastRowLastColumn="0"/>
          <w:trHeight w:val="262"/>
        </w:trPr>
        <w:tc>
          <w:tcPr>
            <w:cnfStyle w:val="000010000000" w:firstRow="0" w:lastRow="0" w:firstColumn="0" w:lastColumn="0" w:oddVBand="1" w:evenVBand="0" w:oddHBand="0" w:evenHBand="0" w:firstRowFirstColumn="0" w:firstRowLastColumn="0" w:lastRowFirstColumn="0" w:lastRowLastColumn="0"/>
            <w:tcW w:w="2115" w:type="dxa"/>
          </w:tcPr>
          <w:p w14:paraId="04B31734" w14:textId="77777777" w:rsidR="00C243BA" w:rsidRPr="00C243BA" w:rsidRDefault="00C243BA" w:rsidP="00D8573F">
            <w:pPr>
              <w:pStyle w:val="CM2"/>
              <w:rPr>
                <w:rFonts w:ascii="Arial" w:hAnsi="Arial" w:cs="Arial"/>
                <w:sz w:val="21"/>
                <w:szCs w:val="21"/>
              </w:rPr>
            </w:pPr>
          </w:p>
        </w:tc>
        <w:tc>
          <w:tcPr>
            <w:tcW w:w="2023" w:type="dxa"/>
          </w:tcPr>
          <w:p w14:paraId="658DD9F7" w14:textId="77777777" w:rsidR="00C243BA" w:rsidRPr="00C243BA" w:rsidRDefault="00C243BA" w:rsidP="00D8573F">
            <w:pPr>
              <w:pStyle w:val="CM2"/>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p>
        </w:tc>
        <w:tc>
          <w:tcPr>
            <w:cnfStyle w:val="000010000000" w:firstRow="0" w:lastRow="0" w:firstColumn="0" w:lastColumn="0" w:oddVBand="1" w:evenVBand="0" w:oddHBand="0" w:evenHBand="0" w:firstRowFirstColumn="0" w:firstRowLastColumn="0" w:lastRowFirstColumn="0" w:lastRowLastColumn="0"/>
            <w:tcW w:w="6460" w:type="dxa"/>
          </w:tcPr>
          <w:p w14:paraId="0DEFBBCA" w14:textId="77777777" w:rsidR="00C243BA" w:rsidRPr="00C243BA" w:rsidRDefault="00C243BA" w:rsidP="00D8573F">
            <w:pPr>
              <w:pStyle w:val="CM2"/>
              <w:rPr>
                <w:rFonts w:ascii="Arial" w:hAnsi="Arial" w:cs="Arial"/>
                <w:sz w:val="21"/>
                <w:szCs w:val="21"/>
              </w:rPr>
            </w:pPr>
          </w:p>
        </w:tc>
      </w:tr>
      <w:tr w:rsidR="00C243BA" w:rsidRPr="00C243BA" w14:paraId="05C5A3D1" w14:textId="77777777" w:rsidTr="00C243BA">
        <w:trPr>
          <w:trHeight w:val="262"/>
        </w:trPr>
        <w:tc>
          <w:tcPr>
            <w:cnfStyle w:val="000010000000" w:firstRow="0" w:lastRow="0" w:firstColumn="0" w:lastColumn="0" w:oddVBand="1" w:evenVBand="0" w:oddHBand="0" w:evenHBand="0" w:firstRowFirstColumn="0" w:firstRowLastColumn="0" w:lastRowFirstColumn="0" w:lastRowLastColumn="0"/>
            <w:tcW w:w="2115" w:type="dxa"/>
          </w:tcPr>
          <w:p w14:paraId="4EA06C0F" w14:textId="77777777" w:rsidR="00C243BA" w:rsidRPr="00C243BA" w:rsidRDefault="00C243BA" w:rsidP="00D8573F">
            <w:pPr>
              <w:pStyle w:val="CM2"/>
              <w:rPr>
                <w:rFonts w:ascii="Arial" w:hAnsi="Arial" w:cs="Arial"/>
                <w:sz w:val="21"/>
                <w:szCs w:val="21"/>
              </w:rPr>
            </w:pPr>
          </w:p>
        </w:tc>
        <w:tc>
          <w:tcPr>
            <w:tcW w:w="2023" w:type="dxa"/>
            <w:tcBorders>
              <w:bottom w:val="single" w:sz="8" w:space="0" w:color="000000" w:themeColor="text1"/>
            </w:tcBorders>
          </w:tcPr>
          <w:p w14:paraId="7B5E5164" w14:textId="77777777" w:rsidR="00C243BA" w:rsidRPr="00C243BA" w:rsidRDefault="00C243BA" w:rsidP="00D8573F">
            <w:pPr>
              <w:pStyle w:val="CM2"/>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p>
        </w:tc>
        <w:tc>
          <w:tcPr>
            <w:cnfStyle w:val="000010000000" w:firstRow="0" w:lastRow="0" w:firstColumn="0" w:lastColumn="0" w:oddVBand="1" w:evenVBand="0" w:oddHBand="0" w:evenHBand="0" w:firstRowFirstColumn="0" w:firstRowLastColumn="0" w:lastRowFirstColumn="0" w:lastRowLastColumn="0"/>
            <w:tcW w:w="6460" w:type="dxa"/>
          </w:tcPr>
          <w:p w14:paraId="6C655047" w14:textId="77777777" w:rsidR="00C243BA" w:rsidRPr="00C243BA" w:rsidRDefault="00C243BA" w:rsidP="00D8573F">
            <w:pPr>
              <w:pStyle w:val="CM2"/>
              <w:rPr>
                <w:rFonts w:ascii="Arial" w:hAnsi="Arial" w:cs="Arial"/>
                <w:sz w:val="21"/>
                <w:szCs w:val="21"/>
              </w:rPr>
            </w:pPr>
          </w:p>
        </w:tc>
      </w:tr>
    </w:tbl>
    <w:p w14:paraId="0A2A2B52" w14:textId="77777777" w:rsidR="00C243BA" w:rsidRDefault="00C243BA" w:rsidP="00C243BA">
      <w:pPr>
        <w:pStyle w:val="Defaul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4"/>
        <w:gridCol w:w="5001"/>
        <w:gridCol w:w="4799"/>
      </w:tblGrid>
      <w:tr w:rsidR="00EF7298" w:rsidRPr="00EF7298" w14:paraId="351E7362" w14:textId="77777777" w:rsidTr="00EF7298">
        <w:tc>
          <w:tcPr>
            <w:tcW w:w="5683" w:type="dxa"/>
            <w:gridSpan w:val="2"/>
          </w:tcPr>
          <w:p w14:paraId="0ECCAA94" w14:textId="77777777" w:rsidR="00EF7298" w:rsidRPr="00EF7298" w:rsidRDefault="00EF7298" w:rsidP="00EF7298">
            <w:pPr>
              <w:pStyle w:val="CM2"/>
              <w:spacing w:after="120"/>
              <w:rPr>
                <w:rFonts w:ascii="Arial" w:hAnsi="Arial" w:cs="Arial"/>
                <w:bCs/>
                <w:sz w:val="21"/>
                <w:szCs w:val="21"/>
              </w:rPr>
            </w:pPr>
            <w:r w:rsidRPr="00EF7298">
              <w:rPr>
                <w:rFonts w:ascii="Arial" w:hAnsi="Arial" w:cs="Arial"/>
                <w:bCs/>
                <w:sz w:val="21"/>
                <w:szCs w:val="21"/>
              </w:rPr>
              <w:t xml:space="preserve">Lista priorità </w:t>
            </w:r>
            <w:r>
              <w:rPr>
                <w:rFonts w:ascii="Arial" w:hAnsi="Arial" w:cs="Arial"/>
                <w:bCs/>
                <w:sz w:val="21"/>
                <w:szCs w:val="21"/>
              </w:rPr>
              <w:t>Autorità - O</w:t>
            </w:r>
            <w:r w:rsidRPr="00EF7298">
              <w:rPr>
                <w:rFonts w:ascii="Arial" w:hAnsi="Arial" w:cs="Arial"/>
                <w:bCs/>
                <w:sz w:val="21"/>
                <w:szCs w:val="21"/>
              </w:rPr>
              <w:t>rganismi</w:t>
            </w:r>
          </w:p>
        </w:tc>
        <w:tc>
          <w:tcPr>
            <w:tcW w:w="4871" w:type="dxa"/>
          </w:tcPr>
          <w:p w14:paraId="5CB8B5AC" w14:textId="77777777" w:rsidR="00EF7298" w:rsidRPr="00EF7298" w:rsidRDefault="00EF7298" w:rsidP="00D8573F">
            <w:pPr>
              <w:pStyle w:val="CM2"/>
              <w:spacing w:after="120"/>
              <w:rPr>
                <w:rFonts w:ascii="Arial" w:hAnsi="Arial" w:cs="Arial"/>
                <w:bCs/>
                <w:sz w:val="21"/>
                <w:szCs w:val="21"/>
              </w:rPr>
            </w:pPr>
            <w:r w:rsidRPr="00EF7298">
              <w:rPr>
                <w:rFonts w:ascii="Arial" w:hAnsi="Arial" w:cs="Arial"/>
                <w:bCs/>
                <w:sz w:val="21"/>
                <w:szCs w:val="21"/>
              </w:rPr>
              <w:t>Note</w:t>
            </w:r>
          </w:p>
        </w:tc>
      </w:tr>
      <w:tr w:rsidR="00EF7298" w:rsidRPr="00EF7298" w14:paraId="109AA822" w14:textId="77777777" w:rsidTr="00EF7298">
        <w:trPr>
          <w:trHeight w:val="270"/>
        </w:trPr>
        <w:tc>
          <w:tcPr>
            <w:tcW w:w="607" w:type="dxa"/>
          </w:tcPr>
          <w:p w14:paraId="6C3D3FA7" w14:textId="77777777" w:rsidR="00EF7298" w:rsidRPr="00EF7298" w:rsidRDefault="00EF7298" w:rsidP="00D8573F">
            <w:pPr>
              <w:pStyle w:val="CM2"/>
              <w:rPr>
                <w:rFonts w:ascii="Arial" w:hAnsi="Arial" w:cs="Arial"/>
                <w:iCs/>
                <w:sz w:val="21"/>
                <w:szCs w:val="21"/>
              </w:rPr>
            </w:pPr>
            <w:r w:rsidRPr="00EF7298">
              <w:rPr>
                <w:rFonts w:ascii="Arial" w:hAnsi="Arial" w:cs="Arial"/>
                <w:iCs/>
                <w:sz w:val="21"/>
                <w:szCs w:val="21"/>
              </w:rPr>
              <w:t>1</w:t>
            </w:r>
          </w:p>
        </w:tc>
        <w:tc>
          <w:tcPr>
            <w:tcW w:w="5076" w:type="dxa"/>
          </w:tcPr>
          <w:p w14:paraId="04BFEDB2" w14:textId="77777777" w:rsidR="00EF7298" w:rsidRPr="00EF7298" w:rsidRDefault="00EF7298" w:rsidP="00D8573F">
            <w:pPr>
              <w:pStyle w:val="CM2"/>
              <w:rPr>
                <w:rFonts w:ascii="Arial" w:hAnsi="Arial" w:cs="Arial"/>
                <w:iCs/>
                <w:sz w:val="21"/>
                <w:szCs w:val="21"/>
              </w:rPr>
            </w:pPr>
          </w:p>
        </w:tc>
        <w:tc>
          <w:tcPr>
            <w:tcW w:w="4871" w:type="dxa"/>
          </w:tcPr>
          <w:p w14:paraId="520E7B3D" w14:textId="77777777" w:rsidR="00EF7298" w:rsidRPr="00EF7298" w:rsidRDefault="00EF7298" w:rsidP="00D8573F">
            <w:pPr>
              <w:pStyle w:val="CM2"/>
              <w:rPr>
                <w:rFonts w:ascii="Arial" w:hAnsi="Arial" w:cs="Arial"/>
                <w:iCs/>
                <w:sz w:val="21"/>
                <w:szCs w:val="21"/>
              </w:rPr>
            </w:pPr>
          </w:p>
        </w:tc>
      </w:tr>
      <w:tr w:rsidR="00EF7298" w:rsidRPr="00EF7298" w14:paraId="5B5FDCB6" w14:textId="77777777" w:rsidTr="00EF7298">
        <w:trPr>
          <w:trHeight w:val="270"/>
        </w:trPr>
        <w:tc>
          <w:tcPr>
            <w:tcW w:w="607" w:type="dxa"/>
          </w:tcPr>
          <w:p w14:paraId="1830D315" w14:textId="77777777" w:rsidR="00EF7298" w:rsidRPr="00EF7298" w:rsidRDefault="00EF7298" w:rsidP="00D8573F">
            <w:pPr>
              <w:pStyle w:val="CM2"/>
              <w:rPr>
                <w:rFonts w:ascii="Arial" w:hAnsi="Arial" w:cs="Arial"/>
                <w:iCs/>
                <w:sz w:val="21"/>
                <w:szCs w:val="21"/>
              </w:rPr>
            </w:pPr>
            <w:r w:rsidRPr="00EF7298">
              <w:rPr>
                <w:rFonts w:ascii="Arial" w:hAnsi="Arial" w:cs="Arial"/>
                <w:iCs/>
                <w:sz w:val="21"/>
                <w:szCs w:val="21"/>
              </w:rPr>
              <w:t>2</w:t>
            </w:r>
          </w:p>
        </w:tc>
        <w:tc>
          <w:tcPr>
            <w:tcW w:w="5076" w:type="dxa"/>
          </w:tcPr>
          <w:p w14:paraId="241E7EFC" w14:textId="77777777" w:rsidR="00EF7298" w:rsidRPr="00EF7298" w:rsidRDefault="00EF7298" w:rsidP="00D8573F">
            <w:pPr>
              <w:pStyle w:val="CM2"/>
              <w:rPr>
                <w:rFonts w:ascii="Arial" w:hAnsi="Arial" w:cs="Arial"/>
                <w:iCs/>
                <w:sz w:val="21"/>
                <w:szCs w:val="21"/>
              </w:rPr>
            </w:pPr>
          </w:p>
        </w:tc>
        <w:tc>
          <w:tcPr>
            <w:tcW w:w="4871" w:type="dxa"/>
          </w:tcPr>
          <w:p w14:paraId="40FA3F6C" w14:textId="77777777" w:rsidR="00EF7298" w:rsidRPr="00EF7298" w:rsidRDefault="00EF7298" w:rsidP="00D8573F">
            <w:pPr>
              <w:pStyle w:val="CM2"/>
              <w:rPr>
                <w:rFonts w:ascii="Arial" w:hAnsi="Arial" w:cs="Arial"/>
                <w:iCs/>
                <w:sz w:val="21"/>
                <w:szCs w:val="21"/>
              </w:rPr>
            </w:pPr>
          </w:p>
        </w:tc>
      </w:tr>
      <w:tr w:rsidR="00EF7298" w:rsidRPr="00EF7298" w14:paraId="56B33890" w14:textId="77777777" w:rsidTr="00EF7298">
        <w:trPr>
          <w:trHeight w:val="270"/>
        </w:trPr>
        <w:tc>
          <w:tcPr>
            <w:tcW w:w="607" w:type="dxa"/>
          </w:tcPr>
          <w:p w14:paraId="07A32117" w14:textId="77777777" w:rsidR="00EF7298" w:rsidRPr="00EF7298" w:rsidRDefault="00EF7298" w:rsidP="00D8573F">
            <w:pPr>
              <w:pStyle w:val="CM2"/>
              <w:rPr>
                <w:rFonts w:ascii="Arial" w:hAnsi="Arial" w:cs="Arial"/>
                <w:iCs/>
                <w:sz w:val="21"/>
                <w:szCs w:val="21"/>
              </w:rPr>
            </w:pPr>
            <w:r w:rsidRPr="00EF7298">
              <w:rPr>
                <w:rFonts w:ascii="Arial" w:hAnsi="Arial" w:cs="Arial"/>
                <w:iCs/>
                <w:sz w:val="21"/>
                <w:szCs w:val="21"/>
              </w:rPr>
              <w:t>3</w:t>
            </w:r>
          </w:p>
        </w:tc>
        <w:tc>
          <w:tcPr>
            <w:tcW w:w="5076" w:type="dxa"/>
          </w:tcPr>
          <w:p w14:paraId="18392335" w14:textId="77777777" w:rsidR="00EF7298" w:rsidRPr="00EF7298" w:rsidRDefault="00EF7298" w:rsidP="00D8573F">
            <w:pPr>
              <w:pStyle w:val="CM2"/>
              <w:rPr>
                <w:rFonts w:ascii="Arial" w:hAnsi="Arial" w:cs="Arial"/>
                <w:iCs/>
                <w:sz w:val="21"/>
                <w:szCs w:val="21"/>
              </w:rPr>
            </w:pPr>
          </w:p>
        </w:tc>
        <w:tc>
          <w:tcPr>
            <w:tcW w:w="4871" w:type="dxa"/>
          </w:tcPr>
          <w:p w14:paraId="63087667" w14:textId="77777777" w:rsidR="00EF7298" w:rsidRPr="00EF7298" w:rsidRDefault="00EF7298" w:rsidP="00D8573F">
            <w:pPr>
              <w:pStyle w:val="CM2"/>
              <w:rPr>
                <w:rFonts w:ascii="Arial" w:hAnsi="Arial" w:cs="Arial"/>
                <w:iCs/>
                <w:sz w:val="21"/>
                <w:szCs w:val="21"/>
              </w:rPr>
            </w:pPr>
          </w:p>
        </w:tc>
      </w:tr>
      <w:tr w:rsidR="00EF7298" w:rsidRPr="00EF7298" w14:paraId="31C53FD2" w14:textId="77777777" w:rsidTr="00EF7298">
        <w:trPr>
          <w:trHeight w:val="270"/>
        </w:trPr>
        <w:tc>
          <w:tcPr>
            <w:tcW w:w="607" w:type="dxa"/>
          </w:tcPr>
          <w:p w14:paraId="348DE2C6" w14:textId="77777777" w:rsidR="00EF7298" w:rsidRPr="00EF7298" w:rsidRDefault="00EF7298" w:rsidP="00D8573F">
            <w:pPr>
              <w:pStyle w:val="CM2"/>
              <w:rPr>
                <w:rFonts w:ascii="Arial" w:hAnsi="Arial" w:cs="Arial"/>
                <w:iCs/>
                <w:sz w:val="21"/>
                <w:szCs w:val="21"/>
              </w:rPr>
            </w:pPr>
            <w:r w:rsidRPr="00EF7298">
              <w:rPr>
                <w:rFonts w:ascii="Arial" w:hAnsi="Arial" w:cs="Arial"/>
                <w:iCs/>
                <w:sz w:val="21"/>
                <w:szCs w:val="21"/>
              </w:rPr>
              <w:t>4</w:t>
            </w:r>
          </w:p>
        </w:tc>
        <w:tc>
          <w:tcPr>
            <w:tcW w:w="5076" w:type="dxa"/>
          </w:tcPr>
          <w:p w14:paraId="4241A670" w14:textId="77777777" w:rsidR="00EF7298" w:rsidRPr="00EF7298" w:rsidRDefault="00EF7298" w:rsidP="00D8573F">
            <w:pPr>
              <w:pStyle w:val="CM2"/>
              <w:rPr>
                <w:rFonts w:ascii="Arial" w:hAnsi="Arial" w:cs="Arial"/>
                <w:iCs/>
                <w:sz w:val="21"/>
                <w:szCs w:val="21"/>
              </w:rPr>
            </w:pPr>
          </w:p>
        </w:tc>
        <w:tc>
          <w:tcPr>
            <w:tcW w:w="4871" w:type="dxa"/>
          </w:tcPr>
          <w:p w14:paraId="6B9AEEBA" w14:textId="77777777" w:rsidR="00EF7298" w:rsidRPr="00EF7298" w:rsidRDefault="00EF7298" w:rsidP="00D8573F">
            <w:pPr>
              <w:pStyle w:val="CM2"/>
              <w:rPr>
                <w:rFonts w:ascii="Arial" w:hAnsi="Arial" w:cs="Arial"/>
                <w:iCs/>
                <w:sz w:val="21"/>
                <w:szCs w:val="21"/>
              </w:rPr>
            </w:pPr>
          </w:p>
        </w:tc>
      </w:tr>
      <w:tr w:rsidR="00EF7298" w:rsidRPr="00EF7298" w14:paraId="4439E061" w14:textId="77777777" w:rsidTr="00EF7298">
        <w:trPr>
          <w:trHeight w:val="270"/>
        </w:trPr>
        <w:tc>
          <w:tcPr>
            <w:tcW w:w="607" w:type="dxa"/>
          </w:tcPr>
          <w:p w14:paraId="772E24A4" w14:textId="77777777" w:rsidR="00EF7298" w:rsidRPr="00EF7298" w:rsidRDefault="00EF7298" w:rsidP="00D8573F">
            <w:pPr>
              <w:pStyle w:val="CM2"/>
              <w:rPr>
                <w:rFonts w:ascii="Arial" w:hAnsi="Arial" w:cs="Arial"/>
                <w:iCs/>
                <w:sz w:val="21"/>
                <w:szCs w:val="21"/>
              </w:rPr>
            </w:pPr>
            <w:r w:rsidRPr="00EF7298">
              <w:rPr>
                <w:rFonts w:ascii="Arial" w:hAnsi="Arial" w:cs="Arial"/>
                <w:iCs/>
                <w:sz w:val="21"/>
                <w:szCs w:val="21"/>
              </w:rPr>
              <w:t>5</w:t>
            </w:r>
          </w:p>
        </w:tc>
        <w:tc>
          <w:tcPr>
            <w:tcW w:w="5076" w:type="dxa"/>
          </w:tcPr>
          <w:p w14:paraId="4040A11D" w14:textId="77777777" w:rsidR="00EF7298" w:rsidRPr="00EF7298" w:rsidRDefault="00EF7298" w:rsidP="00D8573F">
            <w:pPr>
              <w:pStyle w:val="CM2"/>
              <w:rPr>
                <w:rFonts w:ascii="Arial" w:hAnsi="Arial" w:cs="Arial"/>
                <w:iCs/>
                <w:sz w:val="21"/>
                <w:szCs w:val="21"/>
              </w:rPr>
            </w:pPr>
          </w:p>
        </w:tc>
        <w:tc>
          <w:tcPr>
            <w:tcW w:w="4871" w:type="dxa"/>
          </w:tcPr>
          <w:p w14:paraId="0A71A0FE" w14:textId="77777777" w:rsidR="00EF7298" w:rsidRPr="00EF7298" w:rsidRDefault="00EF7298" w:rsidP="00D8573F">
            <w:pPr>
              <w:pStyle w:val="CM2"/>
              <w:rPr>
                <w:rFonts w:ascii="Arial" w:hAnsi="Arial" w:cs="Arial"/>
                <w:iCs/>
                <w:sz w:val="21"/>
                <w:szCs w:val="21"/>
              </w:rPr>
            </w:pPr>
          </w:p>
        </w:tc>
      </w:tr>
      <w:tr w:rsidR="00EF7298" w:rsidRPr="00EF7298" w14:paraId="4BF3A2EB" w14:textId="77777777" w:rsidTr="00EF7298">
        <w:trPr>
          <w:trHeight w:val="270"/>
        </w:trPr>
        <w:tc>
          <w:tcPr>
            <w:tcW w:w="607" w:type="dxa"/>
          </w:tcPr>
          <w:p w14:paraId="7B61B43D" w14:textId="77777777" w:rsidR="00EF7298" w:rsidRPr="00EF7298" w:rsidRDefault="00EF7298" w:rsidP="00D8573F">
            <w:pPr>
              <w:pStyle w:val="CM2"/>
              <w:rPr>
                <w:rFonts w:ascii="Arial" w:hAnsi="Arial" w:cs="Arial"/>
                <w:iCs/>
                <w:sz w:val="21"/>
                <w:szCs w:val="21"/>
              </w:rPr>
            </w:pPr>
            <w:r w:rsidRPr="00EF7298">
              <w:rPr>
                <w:rFonts w:ascii="Arial" w:hAnsi="Arial" w:cs="Arial"/>
                <w:iCs/>
                <w:sz w:val="21"/>
                <w:szCs w:val="21"/>
              </w:rPr>
              <w:t>…</w:t>
            </w:r>
          </w:p>
        </w:tc>
        <w:tc>
          <w:tcPr>
            <w:tcW w:w="5076" w:type="dxa"/>
          </w:tcPr>
          <w:p w14:paraId="6E4C818B" w14:textId="77777777" w:rsidR="00EF7298" w:rsidRPr="00EF7298" w:rsidRDefault="00EF7298" w:rsidP="00D8573F">
            <w:pPr>
              <w:pStyle w:val="CM2"/>
              <w:rPr>
                <w:rFonts w:ascii="Arial" w:hAnsi="Arial" w:cs="Arial"/>
                <w:iCs/>
                <w:sz w:val="21"/>
                <w:szCs w:val="21"/>
              </w:rPr>
            </w:pPr>
          </w:p>
        </w:tc>
        <w:tc>
          <w:tcPr>
            <w:tcW w:w="4871" w:type="dxa"/>
          </w:tcPr>
          <w:p w14:paraId="0812953B" w14:textId="77777777" w:rsidR="00EF7298" w:rsidRPr="00EF7298" w:rsidRDefault="00EF7298" w:rsidP="00D8573F">
            <w:pPr>
              <w:pStyle w:val="CM2"/>
              <w:rPr>
                <w:rFonts w:ascii="Arial" w:hAnsi="Arial" w:cs="Arial"/>
                <w:iCs/>
                <w:sz w:val="21"/>
                <w:szCs w:val="21"/>
              </w:rPr>
            </w:pPr>
          </w:p>
        </w:tc>
      </w:tr>
      <w:tr w:rsidR="00EF7298" w:rsidRPr="00EF7298" w14:paraId="5AA972A4" w14:textId="77777777" w:rsidTr="00EF7298">
        <w:trPr>
          <w:trHeight w:val="270"/>
        </w:trPr>
        <w:tc>
          <w:tcPr>
            <w:tcW w:w="607" w:type="dxa"/>
          </w:tcPr>
          <w:p w14:paraId="5CBDEAD6" w14:textId="77777777" w:rsidR="00EF7298" w:rsidRPr="00EF7298" w:rsidRDefault="00EF7298" w:rsidP="00D8573F">
            <w:pPr>
              <w:pStyle w:val="CM2"/>
              <w:rPr>
                <w:rFonts w:ascii="Arial" w:hAnsi="Arial" w:cs="Arial"/>
                <w:iCs/>
                <w:sz w:val="21"/>
                <w:szCs w:val="21"/>
              </w:rPr>
            </w:pPr>
            <w:r w:rsidRPr="00EF7298">
              <w:rPr>
                <w:rFonts w:ascii="Arial" w:hAnsi="Arial" w:cs="Arial"/>
                <w:iCs/>
                <w:sz w:val="21"/>
                <w:szCs w:val="21"/>
              </w:rPr>
              <w:t>…</w:t>
            </w:r>
          </w:p>
        </w:tc>
        <w:tc>
          <w:tcPr>
            <w:tcW w:w="5076" w:type="dxa"/>
          </w:tcPr>
          <w:p w14:paraId="7CE6E8EF" w14:textId="77777777" w:rsidR="00EF7298" w:rsidRPr="00EF7298" w:rsidRDefault="00EF7298" w:rsidP="00D8573F">
            <w:pPr>
              <w:pStyle w:val="CM2"/>
              <w:rPr>
                <w:rFonts w:ascii="Arial" w:hAnsi="Arial" w:cs="Arial"/>
                <w:iCs/>
                <w:sz w:val="21"/>
                <w:szCs w:val="21"/>
              </w:rPr>
            </w:pPr>
          </w:p>
        </w:tc>
        <w:tc>
          <w:tcPr>
            <w:tcW w:w="4871" w:type="dxa"/>
          </w:tcPr>
          <w:p w14:paraId="418306D2" w14:textId="77777777" w:rsidR="00EF7298" w:rsidRPr="00EF7298" w:rsidRDefault="00EF7298" w:rsidP="00D8573F">
            <w:pPr>
              <w:pStyle w:val="CM2"/>
              <w:rPr>
                <w:rFonts w:ascii="Arial" w:hAnsi="Arial" w:cs="Arial"/>
                <w:iCs/>
                <w:sz w:val="21"/>
                <w:szCs w:val="21"/>
              </w:rPr>
            </w:pPr>
          </w:p>
        </w:tc>
      </w:tr>
    </w:tbl>
    <w:p w14:paraId="319FDAF1" w14:textId="77777777" w:rsidR="00EF7298" w:rsidRPr="00EF7298" w:rsidRDefault="00EF7298" w:rsidP="00EF7298">
      <w:pPr>
        <w:pStyle w:val="CM2"/>
        <w:rPr>
          <w:rFonts w:ascii="Arial" w:hAnsi="Arial" w:cs="Arial"/>
          <w:b/>
          <w:sz w:val="21"/>
          <w:szCs w:val="21"/>
        </w:rPr>
      </w:pPr>
      <w:bookmarkStart w:id="185" w:name="_Toc213745394"/>
    </w:p>
    <w:bookmarkEnd w:id="185"/>
    <w:p w14:paraId="5C9F0F77" w14:textId="77777777" w:rsidR="00EF7298" w:rsidRPr="00EF7298" w:rsidRDefault="00EF7298" w:rsidP="00EF7298">
      <w:pPr>
        <w:pStyle w:val="CM2"/>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
        <w:gridCol w:w="5066"/>
        <w:gridCol w:w="4743"/>
      </w:tblGrid>
      <w:tr w:rsidR="00EF7298" w:rsidRPr="00EF7298" w14:paraId="55E6C465" w14:textId="77777777" w:rsidTr="00EF7298">
        <w:tc>
          <w:tcPr>
            <w:tcW w:w="5740" w:type="dxa"/>
            <w:gridSpan w:val="2"/>
          </w:tcPr>
          <w:p w14:paraId="5D211FBF" w14:textId="77777777" w:rsidR="00EF7298" w:rsidRPr="00EF7298" w:rsidRDefault="00EF7298" w:rsidP="0029091B">
            <w:pPr>
              <w:pStyle w:val="CM2"/>
              <w:spacing w:after="120"/>
              <w:rPr>
                <w:rFonts w:ascii="Arial" w:hAnsi="Arial" w:cs="Arial"/>
                <w:bCs/>
                <w:sz w:val="21"/>
                <w:szCs w:val="21"/>
              </w:rPr>
            </w:pPr>
            <w:r w:rsidRPr="00EF7298">
              <w:rPr>
                <w:rFonts w:ascii="Arial" w:hAnsi="Arial" w:cs="Arial"/>
                <w:bCs/>
                <w:sz w:val="21"/>
                <w:szCs w:val="21"/>
              </w:rPr>
              <w:t xml:space="preserve">Lista priorità </w:t>
            </w:r>
            <w:r w:rsidR="0029091B">
              <w:rPr>
                <w:rFonts w:ascii="Arial" w:hAnsi="Arial" w:cs="Arial"/>
                <w:bCs/>
                <w:sz w:val="21"/>
                <w:szCs w:val="21"/>
              </w:rPr>
              <w:t>Aspetti orizzontali</w:t>
            </w:r>
          </w:p>
        </w:tc>
        <w:tc>
          <w:tcPr>
            <w:tcW w:w="4814" w:type="dxa"/>
          </w:tcPr>
          <w:p w14:paraId="5ACBC238" w14:textId="77777777" w:rsidR="00EF7298" w:rsidRPr="00EF7298" w:rsidRDefault="00EF7298" w:rsidP="00D8573F">
            <w:pPr>
              <w:pStyle w:val="CM2"/>
              <w:spacing w:after="120"/>
              <w:rPr>
                <w:rFonts w:ascii="Arial" w:hAnsi="Arial" w:cs="Arial"/>
                <w:bCs/>
                <w:sz w:val="21"/>
                <w:szCs w:val="21"/>
              </w:rPr>
            </w:pPr>
            <w:r w:rsidRPr="00EF7298">
              <w:rPr>
                <w:rFonts w:ascii="Arial" w:hAnsi="Arial" w:cs="Arial"/>
                <w:bCs/>
                <w:sz w:val="21"/>
                <w:szCs w:val="21"/>
              </w:rPr>
              <w:t>Note</w:t>
            </w:r>
          </w:p>
        </w:tc>
      </w:tr>
      <w:tr w:rsidR="00EF7298" w:rsidRPr="00EF7298" w14:paraId="5394B737" w14:textId="77777777" w:rsidTr="00EF7298">
        <w:trPr>
          <w:trHeight w:val="270"/>
        </w:trPr>
        <w:tc>
          <w:tcPr>
            <w:tcW w:w="597" w:type="dxa"/>
          </w:tcPr>
          <w:p w14:paraId="11093FAB" w14:textId="77777777" w:rsidR="00EF7298" w:rsidRPr="00EF7298" w:rsidRDefault="00EF7298" w:rsidP="00D8573F">
            <w:pPr>
              <w:pStyle w:val="CM2"/>
              <w:rPr>
                <w:rFonts w:ascii="Arial" w:hAnsi="Arial" w:cs="Arial"/>
                <w:iCs/>
                <w:sz w:val="21"/>
                <w:szCs w:val="21"/>
              </w:rPr>
            </w:pPr>
            <w:r w:rsidRPr="00EF7298">
              <w:rPr>
                <w:rFonts w:ascii="Arial" w:hAnsi="Arial" w:cs="Arial"/>
                <w:iCs/>
                <w:sz w:val="21"/>
                <w:szCs w:val="21"/>
              </w:rPr>
              <w:t>1</w:t>
            </w:r>
          </w:p>
        </w:tc>
        <w:tc>
          <w:tcPr>
            <w:tcW w:w="5143" w:type="dxa"/>
          </w:tcPr>
          <w:p w14:paraId="2ADC48F5" w14:textId="77777777" w:rsidR="00EF7298" w:rsidRPr="00EF7298" w:rsidRDefault="00EF7298" w:rsidP="00D8573F">
            <w:pPr>
              <w:pStyle w:val="CM2"/>
              <w:rPr>
                <w:rFonts w:ascii="Arial" w:hAnsi="Arial" w:cs="Arial"/>
                <w:iCs/>
                <w:sz w:val="21"/>
                <w:szCs w:val="21"/>
              </w:rPr>
            </w:pPr>
          </w:p>
        </w:tc>
        <w:tc>
          <w:tcPr>
            <w:tcW w:w="4814" w:type="dxa"/>
          </w:tcPr>
          <w:p w14:paraId="5FE79D91" w14:textId="77777777" w:rsidR="00EF7298" w:rsidRPr="00EF7298" w:rsidRDefault="00EF7298" w:rsidP="00D8573F">
            <w:pPr>
              <w:pStyle w:val="CM2"/>
              <w:rPr>
                <w:rFonts w:ascii="Arial" w:hAnsi="Arial" w:cs="Arial"/>
                <w:iCs/>
                <w:sz w:val="21"/>
                <w:szCs w:val="21"/>
              </w:rPr>
            </w:pPr>
          </w:p>
        </w:tc>
      </w:tr>
      <w:tr w:rsidR="00EF7298" w:rsidRPr="00EF7298" w14:paraId="5C099307" w14:textId="77777777" w:rsidTr="00EF7298">
        <w:trPr>
          <w:trHeight w:val="270"/>
        </w:trPr>
        <w:tc>
          <w:tcPr>
            <w:tcW w:w="597" w:type="dxa"/>
          </w:tcPr>
          <w:p w14:paraId="0B459645" w14:textId="77777777" w:rsidR="00EF7298" w:rsidRPr="00EF7298" w:rsidRDefault="00EF7298" w:rsidP="00D8573F">
            <w:pPr>
              <w:pStyle w:val="CM2"/>
              <w:rPr>
                <w:rFonts w:ascii="Arial" w:hAnsi="Arial" w:cs="Arial"/>
                <w:iCs/>
                <w:sz w:val="21"/>
                <w:szCs w:val="21"/>
              </w:rPr>
            </w:pPr>
            <w:r w:rsidRPr="00EF7298">
              <w:rPr>
                <w:rFonts w:ascii="Arial" w:hAnsi="Arial" w:cs="Arial"/>
                <w:iCs/>
                <w:sz w:val="21"/>
                <w:szCs w:val="21"/>
              </w:rPr>
              <w:lastRenderedPageBreak/>
              <w:t>2</w:t>
            </w:r>
          </w:p>
        </w:tc>
        <w:tc>
          <w:tcPr>
            <w:tcW w:w="5143" w:type="dxa"/>
          </w:tcPr>
          <w:p w14:paraId="07A28E04" w14:textId="77777777" w:rsidR="00EF7298" w:rsidRPr="00EF7298" w:rsidRDefault="00EF7298" w:rsidP="00D8573F">
            <w:pPr>
              <w:pStyle w:val="CM2"/>
              <w:rPr>
                <w:rFonts w:ascii="Arial" w:hAnsi="Arial" w:cs="Arial"/>
                <w:iCs/>
                <w:sz w:val="21"/>
                <w:szCs w:val="21"/>
              </w:rPr>
            </w:pPr>
          </w:p>
        </w:tc>
        <w:tc>
          <w:tcPr>
            <w:tcW w:w="4814" w:type="dxa"/>
          </w:tcPr>
          <w:p w14:paraId="022EE4BB" w14:textId="77777777" w:rsidR="00EF7298" w:rsidRPr="00EF7298" w:rsidRDefault="00EF7298" w:rsidP="00D8573F">
            <w:pPr>
              <w:pStyle w:val="CM2"/>
              <w:rPr>
                <w:rFonts w:ascii="Arial" w:hAnsi="Arial" w:cs="Arial"/>
                <w:iCs/>
                <w:sz w:val="21"/>
                <w:szCs w:val="21"/>
              </w:rPr>
            </w:pPr>
          </w:p>
        </w:tc>
      </w:tr>
      <w:tr w:rsidR="00EF7298" w:rsidRPr="00EF7298" w14:paraId="0538F567" w14:textId="77777777" w:rsidTr="00EF7298">
        <w:trPr>
          <w:trHeight w:val="270"/>
        </w:trPr>
        <w:tc>
          <w:tcPr>
            <w:tcW w:w="597" w:type="dxa"/>
          </w:tcPr>
          <w:p w14:paraId="765A5D1E" w14:textId="77777777" w:rsidR="00EF7298" w:rsidRPr="00EF7298" w:rsidRDefault="00EF7298" w:rsidP="00D8573F">
            <w:pPr>
              <w:pStyle w:val="CM2"/>
              <w:rPr>
                <w:rFonts w:ascii="Arial" w:hAnsi="Arial" w:cs="Arial"/>
                <w:iCs/>
                <w:sz w:val="21"/>
                <w:szCs w:val="21"/>
              </w:rPr>
            </w:pPr>
            <w:r w:rsidRPr="00EF7298">
              <w:rPr>
                <w:rFonts w:ascii="Arial" w:hAnsi="Arial" w:cs="Arial"/>
                <w:iCs/>
                <w:sz w:val="21"/>
                <w:szCs w:val="21"/>
              </w:rPr>
              <w:t>…</w:t>
            </w:r>
          </w:p>
        </w:tc>
        <w:tc>
          <w:tcPr>
            <w:tcW w:w="5143" w:type="dxa"/>
          </w:tcPr>
          <w:p w14:paraId="03B3361F" w14:textId="77777777" w:rsidR="00EF7298" w:rsidRPr="00EF7298" w:rsidRDefault="00EF7298" w:rsidP="00D8573F">
            <w:pPr>
              <w:pStyle w:val="CM2"/>
              <w:rPr>
                <w:rFonts w:ascii="Arial" w:hAnsi="Arial" w:cs="Arial"/>
                <w:iCs/>
                <w:sz w:val="21"/>
                <w:szCs w:val="21"/>
              </w:rPr>
            </w:pPr>
          </w:p>
        </w:tc>
        <w:tc>
          <w:tcPr>
            <w:tcW w:w="4814" w:type="dxa"/>
          </w:tcPr>
          <w:p w14:paraId="0D2FFE3C" w14:textId="77777777" w:rsidR="00EF7298" w:rsidRPr="00EF7298" w:rsidRDefault="00EF7298" w:rsidP="00D8573F">
            <w:pPr>
              <w:pStyle w:val="CM2"/>
              <w:rPr>
                <w:rFonts w:ascii="Arial" w:hAnsi="Arial" w:cs="Arial"/>
                <w:iCs/>
                <w:sz w:val="21"/>
                <w:szCs w:val="21"/>
              </w:rPr>
            </w:pPr>
          </w:p>
        </w:tc>
      </w:tr>
    </w:tbl>
    <w:p w14:paraId="752B2D55" w14:textId="77777777" w:rsidR="0029091B" w:rsidRDefault="0029091B" w:rsidP="00C243BA">
      <w:pPr>
        <w:pStyle w:val="Default"/>
      </w:pPr>
    </w:p>
    <w:p w14:paraId="14770992" w14:textId="77777777" w:rsidR="0029091B" w:rsidRDefault="0029091B" w:rsidP="00C243BA">
      <w:pPr>
        <w:pStyle w:val="Default"/>
      </w:pPr>
    </w:p>
    <w:p w14:paraId="35B6EAE6" w14:textId="77777777" w:rsidR="0029091B" w:rsidRDefault="0029091B" w:rsidP="00C243BA">
      <w:pPr>
        <w:pStyle w:val="Default"/>
      </w:pPr>
    </w:p>
    <w:tbl>
      <w:tblPr>
        <w:tblStyle w:val="Grigliatabella"/>
        <w:tblW w:w="0" w:type="auto"/>
        <w:tblLook w:val="04A0" w:firstRow="1" w:lastRow="0" w:firstColumn="1" w:lastColumn="0" w:noHBand="0" w:noVBand="1"/>
      </w:tblPr>
      <w:tblGrid>
        <w:gridCol w:w="2092"/>
        <w:gridCol w:w="8312"/>
      </w:tblGrid>
      <w:tr w:rsidR="002546D0" w:rsidRPr="0029091B" w14:paraId="31A34A39" w14:textId="77777777" w:rsidTr="0029091B">
        <w:tc>
          <w:tcPr>
            <w:tcW w:w="2093" w:type="dxa"/>
            <w:vAlign w:val="center"/>
          </w:tcPr>
          <w:p w14:paraId="455E509F" w14:textId="77777777" w:rsidR="002546D0" w:rsidRPr="0029091B" w:rsidRDefault="002546D0" w:rsidP="0029091B">
            <w:pPr>
              <w:pStyle w:val="Default"/>
              <w:rPr>
                <w:rFonts w:ascii="Arial" w:hAnsi="Arial" w:cs="Arial"/>
                <w:sz w:val="21"/>
                <w:szCs w:val="21"/>
              </w:rPr>
            </w:pPr>
            <w:r w:rsidRPr="0029091B">
              <w:rPr>
                <w:rFonts w:ascii="Arial" w:hAnsi="Arial" w:cs="Arial"/>
                <w:bCs/>
                <w:sz w:val="21"/>
                <w:szCs w:val="21"/>
              </w:rPr>
              <w:t xml:space="preserve">Autorità/Organismo sottoposto </w:t>
            </w:r>
            <w:proofErr w:type="gramStart"/>
            <w:r w:rsidRPr="0029091B">
              <w:rPr>
                <w:rFonts w:ascii="Arial" w:hAnsi="Arial" w:cs="Arial"/>
                <w:bCs/>
                <w:sz w:val="21"/>
                <w:szCs w:val="21"/>
              </w:rPr>
              <w:t>a</w:t>
            </w:r>
            <w:proofErr w:type="gramEnd"/>
            <w:r w:rsidRPr="0029091B">
              <w:rPr>
                <w:rFonts w:ascii="Arial" w:hAnsi="Arial" w:cs="Arial"/>
                <w:bCs/>
                <w:sz w:val="21"/>
                <w:szCs w:val="21"/>
              </w:rPr>
              <w:t xml:space="preserve"> Audit</w:t>
            </w:r>
          </w:p>
        </w:tc>
        <w:tc>
          <w:tcPr>
            <w:tcW w:w="8461" w:type="dxa"/>
            <w:vAlign w:val="center"/>
          </w:tcPr>
          <w:p w14:paraId="4E47C026" w14:textId="77777777" w:rsidR="002546D0" w:rsidRPr="0029091B" w:rsidRDefault="002546D0" w:rsidP="0029091B">
            <w:pPr>
              <w:pStyle w:val="Default"/>
              <w:rPr>
                <w:rFonts w:ascii="Arial" w:hAnsi="Arial" w:cs="Arial"/>
                <w:i/>
                <w:color w:val="3F3F3F"/>
                <w:sz w:val="21"/>
                <w:szCs w:val="21"/>
              </w:rPr>
            </w:pPr>
            <w:r w:rsidRPr="0029091B">
              <w:rPr>
                <w:rFonts w:ascii="Arial" w:hAnsi="Arial" w:cs="Arial"/>
                <w:i/>
                <w:color w:val="3F3F3F"/>
                <w:sz w:val="21"/>
                <w:szCs w:val="21"/>
              </w:rPr>
              <w:t xml:space="preserve">Riferimenti dell’Autorità o organismo sottoposto </w:t>
            </w:r>
            <w:proofErr w:type="gramStart"/>
            <w:r w:rsidRPr="0029091B">
              <w:rPr>
                <w:rFonts w:ascii="Arial" w:hAnsi="Arial" w:cs="Arial"/>
                <w:i/>
                <w:color w:val="3F3F3F"/>
                <w:sz w:val="21"/>
                <w:szCs w:val="21"/>
              </w:rPr>
              <w:t>a</w:t>
            </w:r>
            <w:proofErr w:type="gramEnd"/>
            <w:r w:rsidRPr="0029091B">
              <w:rPr>
                <w:rFonts w:ascii="Arial" w:hAnsi="Arial" w:cs="Arial"/>
                <w:i/>
                <w:color w:val="3F3F3F"/>
                <w:sz w:val="21"/>
                <w:szCs w:val="21"/>
              </w:rPr>
              <w:t xml:space="preserve"> audit</w:t>
            </w:r>
          </w:p>
        </w:tc>
      </w:tr>
      <w:tr w:rsidR="002546D0" w:rsidRPr="0029091B" w14:paraId="37CBA9F9" w14:textId="77777777" w:rsidTr="0029091B">
        <w:tc>
          <w:tcPr>
            <w:tcW w:w="2093" w:type="dxa"/>
            <w:vAlign w:val="center"/>
          </w:tcPr>
          <w:p w14:paraId="60632D12" w14:textId="77777777" w:rsidR="002546D0" w:rsidRPr="0029091B" w:rsidRDefault="002546D0" w:rsidP="0029091B">
            <w:pPr>
              <w:pStyle w:val="Default"/>
              <w:rPr>
                <w:rFonts w:ascii="Arial" w:hAnsi="Arial" w:cs="Arial"/>
                <w:sz w:val="21"/>
                <w:szCs w:val="21"/>
              </w:rPr>
            </w:pPr>
            <w:r w:rsidRPr="0029091B">
              <w:rPr>
                <w:rFonts w:ascii="Arial" w:hAnsi="Arial" w:cs="Arial"/>
                <w:bCs/>
                <w:sz w:val="21"/>
                <w:szCs w:val="21"/>
              </w:rPr>
              <w:t xml:space="preserve">Ambito </w:t>
            </w:r>
            <w:r w:rsidR="00B67FE7" w:rsidRPr="0029091B">
              <w:rPr>
                <w:rFonts w:ascii="Arial" w:hAnsi="Arial" w:cs="Arial"/>
                <w:bCs/>
                <w:sz w:val="21"/>
                <w:szCs w:val="21"/>
              </w:rPr>
              <w:t>dell’audit</w:t>
            </w:r>
          </w:p>
        </w:tc>
        <w:tc>
          <w:tcPr>
            <w:tcW w:w="8461" w:type="dxa"/>
            <w:vAlign w:val="center"/>
          </w:tcPr>
          <w:p w14:paraId="57C4E680" w14:textId="77777777" w:rsidR="002546D0" w:rsidRPr="0029091B" w:rsidRDefault="002546D0" w:rsidP="0029091B">
            <w:pPr>
              <w:pStyle w:val="Default"/>
              <w:rPr>
                <w:rFonts w:ascii="Arial" w:hAnsi="Arial" w:cs="Arial"/>
                <w:i/>
                <w:color w:val="3F3F3F"/>
                <w:sz w:val="21"/>
                <w:szCs w:val="21"/>
              </w:rPr>
            </w:pPr>
            <w:r w:rsidRPr="0029091B">
              <w:rPr>
                <w:rFonts w:ascii="Arial" w:hAnsi="Arial" w:cs="Arial"/>
                <w:i/>
                <w:color w:val="3F3F3F"/>
                <w:sz w:val="21"/>
                <w:szCs w:val="21"/>
              </w:rPr>
              <w:t>descrizione dell’ambito dell’audit, compreso il quadro normativo per la verifica, se pertinente (conti, spese o entrate sottoposti ad audit, importi monetari, gestione e modalità di pagamento e base giuridica), riportando l’indicazione dei recenti e significativi cambiamenti che possano condizionare l’audit</w:t>
            </w:r>
          </w:p>
        </w:tc>
      </w:tr>
      <w:tr w:rsidR="002546D0" w:rsidRPr="0029091B" w14:paraId="586A386C" w14:textId="77777777" w:rsidTr="0029091B">
        <w:tc>
          <w:tcPr>
            <w:tcW w:w="2093" w:type="dxa"/>
            <w:vAlign w:val="center"/>
          </w:tcPr>
          <w:p w14:paraId="1B447766" w14:textId="77777777" w:rsidR="002546D0" w:rsidRPr="0029091B" w:rsidRDefault="002546D0" w:rsidP="0029091B">
            <w:pPr>
              <w:pStyle w:val="Default"/>
              <w:rPr>
                <w:rFonts w:ascii="Arial" w:hAnsi="Arial" w:cs="Arial"/>
                <w:sz w:val="21"/>
                <w:szCs w:val="21"/>
              </w:rPr>
            </w:pPr>
            <w:r w:rsidRPr="0029091B">
              <w:rPr>
                <w:rFonts w:ascii="Arial" w:hAnsi="Arial" w:cs="Arial"/>
                <w:bCs/>
                <w:sz w:val="21"/>
                <w:szCs w:val="21"/>
              </w:rPr>
              <w:t>Obiettivi dell'audit</w:t>
            </w:r>
          </w:p>
        </w:tc>
        <w:tc>
          <w:tcPr>
            <w:tcW w:w="8461" w:type="dxa"/>
            <w:vAlign w:val="center"/>
          </w:tcPr>
          <w:p w14:paraId="2CA5318A" w14:textId="77777777" w:rsidR="002546D0" w:rsidRPr="0029091B" w:rsidRDefault="002546D0" w:rsidP="0029091B">
            <w:pPr>
              <w:pStyle w:val="Default"/>
              <w:rPr>
                <w:rFonts w:ascii="Arial" w:hAnsi="Arial" w:cs="Arial"/>
                <w:i/>
                <w:color w:val="3F3F3F"/>
                <w:sz w:val="21"/>
                <w:szCs w:val="21"/>
              </w:rPr>
            </w:pPr>
            <w:r w:rsidRPr="0029091B">
              <w:rPr>
                <w:rFonts w:ascii="Arial" w:hAnsi="Arial" w:cs="Arial"/>
                <w:i/>
                <w:color w:val="3F3F3F"/>
                <w:sz w:val="21"/>
                <w:szCs w:val="21"/>
              </w:rPr>
              <w:t>obiettivi dell’audit (affidabilità dei conti e principali dichiarazioni (di spesa) da verificare; per le verifiche di conformità gli obiettivi dipendono dal tipo di controllo da effettuare)</w:t>
            </w:r>
          </w:p>
        </w:tc>
      </w:tr>
      <w:tr w:rsidR="002546D0" w:rsidRPr="0029091B" w14:paraId="6F4B0F35" w14:textId="77777777" w:rsidTr="0029091B">
        <w:tc>
          <w:tcPr>
            <w:tcW w:w="2093" w:type="dxa"/>
            <w:vAlign w:val="center"/>
          </w:tcPr>
          <w:p w14:paraId="7E037766" w14:textId="77777777" w:rsidR="002546D0" w:rsidRPr="0029091B" w:rsidRDefault="002546D0" w:rsidP="0029091B">
            <w:pPr>
              <w:pStyle w:val="Default"/>
              <w:rPr>
                <w:rFonts w:ascii="Arial" w:hAnsi="Arial" w:cs="Arial"/>
                <w:sz w:val="21"/>
                <w:szCs w:val="21"/>
              </w:rPr>
            </w:pPr>
            <w:r w:rsidRPr="0029091B">
              <w:rPr>
                <w:rFonts w:ascii="Arial" w:hAnsi="Arial" w:cs="Arial"/>
                <w:bCs/>
                <w:sz w:val="21"/>
                <w:szCs w:val="21"/>
              </w:rPr>
              <w:t>Portata del controllo</w:t>
            </w:r>
          </w:p>
        </w:tc>
        <w:tc>
          <w:tcPr>
            <w:tcW w:w="8461" w:type="dxa"/>
            <w:vAlign w:val="center"/>
          </w:tcPr>
          <w:p w14:paraId="66088108" w14:textId="77777777" w:rsidR="002546D0" w:rsidRPr="0029091B" w:rsidRDefault="002546D0" w:rsidP="0029091B">
            <w:pPr>
              <w:pStyle w:val="Default"/>
              <w:rPr>
                <w:rFonts w:ascii="Arial" w:hAnsi="Arial" w:cs="Arial"/>
                <w:i/>
                <w:color w:val="3F3F3F"/>
                <w:sz w:val="21"/>
                <w:szCs w:val="21"/>
              </w:rPr>
            </w:pPr>
            <w:r w:rsidRPr="0029091B">
              <w:rPr>
                <w:rFonts w:ascii="Arial" w:hAnsi="Arial" w:cs="Arial"/>
                <w:i/>
                <w:color w:val="3F3F3F"/>
                <w:sz w:val="21"/>
                <w:szCs w:val="21"/>
              </w:rPr>
              <w:t>portata del controllo (periodi contabili che devono essere coperti e visite in loco da effettuare, verifiche di conformità e, inoltre, sistemi di controllo da verificare e campione da sottoporre ad audit)</w:t>
            </w:r>
          </w:p>
        </w:tc>
      </w:tr>
      <w:tr w:rsidR="002546D0" w:rsidRPr="0029091B" w14:paraId="16C06975" w14:textId="77777777" w:rsidTr="0029091B">
        <w:tc>
          <w:tcPr>
            <w:tcW w:w="2093" w:type="dxa"/>
            <w:vAlign w:val="center"/>
          </w:tcPr>
          <w:p w14:paraId="2D935566" w14:textId="77777777" w:rsidR="002546D0" w:rsidRPr="0029091B" w:rsidRDefault="002546D0" w:rsidP="0029091B">
            <w:pPr>
              <w:pStyle w:val="Default"/>
              <w:rPr>
                <w:rFonts w:ascii="Arial" w:hAnsi="Arial" w:cs="Arial"/>
                <w:sz w:val="21"/>
                <w:szCs w:val="21"/>
              </w:rPr>
            </w:pPr>
            <w:r w:rsidRPr="0029091B">
              <w:rPr>
                <w:rFonts w:ascii="Arial" w:hAnsi="Arial" w:cs="Arial"/>
                <w:bCs/>
                <w:sz w:val="21"/>
                <w:szCs w:val="21"/>
              </w:rPr>
              <w:t>Materialità</w:t>
            </w:r>
          </w:p>
        </w:tc>
        <w:tc>
          <w:tcPr>
            <w:tcW w:w="8461" w:type="dxa"/>
            <w:vAlign w:val="center"/>
          </w:tcPr>
          <w:p w14:paraId="083FE853" w14:textId="77777777" w:rsidR="002546D0" w:rsidRPr="0029091B" w:rsidRDefault="002546D0" w:rsidP="0029091B">
            <w:pPr>
              <w:pStyle w:val="Default"/>
              <w:rPr>
                <w:rFonts w:ascii="Arial" w:hAnsi="Arial" w:cs="Arial"/>
                <w:i/>
                <w:color w:val="3F3F3F"/>
                <w:sz w:val="21"/>
                <w:szCs w:val="21"/>
              </w:rPr>
            </w:pPr>
            <w:r w:rsidRPr="0029091B">
              <w:rPr>
                <w:rFonts w:ascii="Arial" w:hAnsi="Arial" w:cs="Arial"/>
                <w:i/>
                <w:color w:val="3F3F3F"/>
                <w:sz w:val="21"/>
                <w:szCs w:val="21"/>
              </w:rPr>
              <w:t>individuazione della soglia di materialità</w:t>
            </w:r>
          </w:p>
        </w:tc>
      </w:tr>
      <w:tr w:rsidR="0070662D" w:rsidRPr="0029091B" w14:paraId="7E1307DC" w14:textId="77777777" w:rsidTr="0029091B">
        <w:tc>
          <w:tcPr>
            <w:tcW w:w="2093" w:type="dxa"/>
            <w:vAlign w:val="center"/>
          </w:tcPr>
          <w:p w14:paraId="6E9A74E8" w14:textId="77777777" w:rsidR="0070662D" w:rsidRPr="0029091B" w:rsidRDefault="0070662D" w:rsidP="0029091B">
            <w:pPr>
              <w:pStyle w:val="Default"/>
              <w:rPr>
                <w:rFonts w:ascii="Arial" w:hAnsi="Arial" w:cs="Arial"/>
                <w:bCs/>
                <w:sz w:val="21"/>
                <w:szCs w:val="21"/>
              </w:rPr>
            </w:pPr>
            <w:r w:rsidRPr="0029091B">
              <w:rPr>
                <w:rFonts w:ascii="Arial" w:hAnsi="Arial" w:cs="Arial"/>
                <w:bCs/>
                <w:sz w:val="21"/>
                <w:szCs w:val="21"/>
              </w:rPr>
              <w:t>Requisiti chiave sottoposti a controllo</w:t>
            </w:r>
          </w:p>
        </w:tc>
        <w:tc>
          <w:tcPr>
            <w:tcW w:w="8461" w:type="dxa"/>
            <w:vAlign w:val="center"/>
          </w:tcPr>
          <w:p w14:paraId="3683EC75" w14:textId="77777777" w:rsidR="0070662D" w:rsidRPr="0029091B" w:rsidRDefault="0070662D" w:rsidP="0029091B">
            <w:pPr>
              <w:pStyle w:val="Default"/>
              <w:rPr>
                <w:rFonts w:ascii="Arial" w:hAnsi="Arial" w:cs="Arial"/>
                <w:i/>
                <w:color w:val="3F3F3F"/>
                <w:sz w:val="21"/>
                <w:szCs w:val="21"/>
              </w:rPr>
            </w:pPr>
            <w:r w:rsidRPr="0029091B">
              <w:rPr>
                <w:rFonts w:ascii="Arial" w:hAnsi="Arial" w:cs="Arial"/>
                <w:i/>
                <w:color w:val="3F3F3F"/>
                <w:sz w:val="21"/>
                <w:szCs w:val="21"/>
              </w:rPr>
              <w:t>Individuare requisiti chiave e test di conformità che si intendono eseguire</w:t>
            </w:r>
          </w:p>
        </w:tc>
      </w:tr>
      <w:tr w:rsidR="002546D0" w:rsidRPr="0029091B" w14:paraId="0161563C" w14:textId="77777777" w:rsidTr="0029091B">
        <w:tc>
          <w:tcPr>
            <w:tcW w:w="2093" w:type="dxa"/>
            <w:vAlign w:val="center"/>
          </w:tcPr>
          <w:p w14:paraId="3B218E70" w14:textId="77777777" w:rsidR="002546D0" w:rsidRPr="0029091B" w:rsidRDefault="002546D0" w:rsidP="0029091B">
            <w:pPr>
              <w:pStyle w:val="Default"/>
              <w:rPr>
                <w:rFonts w:ascii="Arial" w:hAnsi="Arial" w:cs="Arial"/>
                <w:sz w:val="21"/>
                <w:szCs w:val="21"/>
              </w:rPr>
            </w:pPr>
            <w:r w:rsidRPr="0029091B">
              <w:rPr>
                <w:rFonts w:ascii="Arial" w:hAnsi="Arial" w:cs="Arial"/>
                <w:bCs/>
                <w:sz w:val="21"/>
                <w:szCs w:val="21"/>
              </w:rPr>
              <w:t>Rischi</w:t>
            </w:r>
          </w:p>
        </w:tc>
        <w:tc>
          <w:tcPr>
            <w:tcW w:w="8461" w:type="dxa"/>
            <w:vAlign w:val="center"/>
          </w:tcPr>
          <w:p w14:paraId="116240EC" w14:textId="77777777" w:rsidR="002546D0" w:rsidRPr="0029091B" w:rsidRDefault="002546D0" w:rsidP="0029091B">
            <w:pPr>
              <w:pStyle w:val="Default"/>
              <w:rPr>
                <w:rFonts w:ascii="Arial" w:hAnsi="Arial" w:cs="Arial"/>
                <w:i/>
                <w:color w:val="3F3F3F"/>
                <w:sz w:val="21"/>
                <w:szCs w:val="21"/>
              </w:rPr>
            </w:pPr>
            <w:r w:rsidRPr="0029091B">
              <w:rPr>
                <w:rFonts w:ascii="Arial" w:hAnsi="Arial" w:cs="Arial"/>
                <w:i/>
                <w:color w:val="3F3F3F"/>
                <w:sz w:val="21"/>
                <w:szCs w:val="21"/>
              </w:rPr>
              <w:t>valutazione preliminare dei rischi (ad esempio cambiamenti nelle procedure contabili o nei sistemi di controllo interno e valutazione del rischio intrinseco e di controllo)</w:t>
            </w:r>
          </w:p>
        </w:tc>
      </w:tr>
      <w:tr w:rsidR="002546D0" w:rsidRPr="0029091B" w14:paraId="39010ABE" w14:textId="77777777" w:rsidTr="0029091B">
        <w:tc>
          <w:tcPr>
            <w:tcW w:w="2093" w:type="dxa"/>
            <w:vAlign w:val="center"/>
          </w:tcPr>
          <w:p w14:paraId="0E35EDA1" w14:textId="77777777" w:rsidR="002546D0" w:rsidRPr="0029091B" w:rsidRDefault="002546D0" w:rsidP="0029091B">
            <w:pPr>
              <w:pStyle w:val="Default"/>
              <w:rPr>
                <w:rFonts w:ascii="Arial" w:hAnsi="Arial" w:cs="Arial"/>
                <w:sz w:val="21"/>
                <w:szCs w:val="21"/>
              </w:rPr>
            </w:pPr>
            <w:r w:rsidRPr="0029091B">
              <w:rPr>
                <w:rFonts w:ascii="Arial" w:hAnsi="Arial" w:cs="Arial"/>
                <w:bCs/>
                <w:sz w:val="21"/>
                <w:szCs w:val="21"/>
              </w:rPr>
              <w:t>Approccio di audit</w:t>
            </w:r>
          </w:p>
        </w:tc>
        <w:tc>
          <w:tcPr>
            <w:tcW w:w="8461" w:type="dxa"/>
            <w:vAlign w:val="center"/>
          </w:tcPr>
          <w:p w14:paraId="45E9E4F3" w14:textId="77777777" w:rsidR="002546D0" w:rsidRPr="0029091B" w:rsidRDefault="002546D0" w:rsidP="0029091B">
            <w:pPr>
              <w:pStyle w:val="Default"/>
              <w:rPr>
                <w:rFonts w:ascii="Arial" w:hAnsi="Arial" w:cs="Arial"/>
                <w:i/>
                <w:color w:val="3F3F3F"/>
                <w:sz w:val="21"/>
                <w:szCs w:val="21"/>
              </w:rPr>
            </w:pPr>
            <w:r w:rsidRPr="0029091B">
              <w:rPr>
                <w:rFonts w:ascii="Arial" w:hAnsi="Arial" w:cs="Arial"/>
                <w:i/>
                <w:color w:val="3F3F3F"/>
                <w:sz w:val="21"/>
                <w:szCs w:val="21"/>
              </w:rPr>
              <w:t>approccio di audit, comprese le procedure di audit da effettuare al fine di fornire gli elementi probativi necessari; questo identifica il grado di affidabilità previsto per i sistemi di controllo e per le procedure</w:t>
            </w:r>
          </w:p>
        </w:tc>
      </w:tr>
      <w:tr w:rsidR="002546D0" w:rsidRPr="0029091B" w14:paraId="41316D03" w14:textId="77777777" w:rsidTr="0029091B">
        <w:tc>
          <w:tcPr>
            <w:tcW w:w="2093" w:type="dxa"/>
            <w:vAlign w:val="center"/>
          </w:tcPr>
          <w:p w14:paraId="7805EFB0" w14:textId="77777777" w:rsidR="002546D0" w:rsidRPr="0029091B" w:rsidRDefault="002546D0" w:rsidP="0029091B">
            <w:pPr>
              <w:pStyle w:val="Default"/>
              <w:rPr>
                <w:rFonts w:ascii="Arial" w:hAnsi="Arial" w:cs="Arial"/>
                <w:sz w:val="21"/>
                <w:szCs w:val="21"/>
              </w:rPr>
            </w:pPr>
            <w:r w:rsidRPr="0029091B">
              <w:rPr>
                <w:rFonts w:ascii="Arial" w:hAnsi="Arial" w:cs="Arial"/>
                <w:bCs/>
                <w:sz w:val="21"/>
                <w:szCs w:val="21"/>
              </w:rPr>
              <w:t>Organizzazione</w:t>
            </w:r>
          </w:p>
        </w:tc>
        <w:tc>
          <w:tcPr>
            <w:tcW w:w="8461" w:type="dxa"/>
            <w:vAlign w:val="center"/>
          </w:tcPr>
          <w:p w14:paraId="16C93CE2" w14:textId="77777777" w:rsidR="002546D0" w:rsidRPr="0029091B" w:rsidRDefault="002546D0" w:rsidP="0029091B">
            <w:pPr>
              <w:pStyle w:val="Default"/>
              <w:rPr>
                <w:rFonts w:ascii="Arial" w:hAnsi="Arial" w:cs="Arial"/>
                <w:i/>
                <w:color w:val="3F3F3F"/>
                <w:sz w:val="21"/>
                <w:szCs w:val="21"/>
              </w:rPr>
            </w:pPr>
            <w:r w:rsidRPr="0029091B">
              <w:rPr>
                <w:rFonts w:ascii="Arial" w:hAnsi="Arial" w:cs="Arial"/>
                <w:i/>
                <w:color w:val="3F3F3F"/>
                <w:sz w:val="21"/>
                <w:szCs w:val="21"/>
              </w:rPr>
              <w:t>organizzazione del lavoro di audit: risorse (compreso il ricorso al lavoro di altri revisori ed esperti), calendario (compresi gli obiettivi di rendicontazione di audit), bilancio e documentazione</w:t>
            </w:r>
          </w:p>
        </w:tc>
      </w:tr>
      <w:tr w:rsidR="002546D0" w:rsidRPr="0029091B" w14:paraId="65A43942" w14:textId="77777777" w:rsidTr="0029091B">
        <w:tc>
          <w:tcPr>
            <w:tcW w:w="2093" w:type="dxa"/>
            <w:vAlign w:val="center"/>
          </w:tcPr>
          <w:p w14:paraId="202FEDCC" w14:textId="77777777" w:rsidR="002546D0" w:rsidRPr="0029091B" w:rsidRDefault="002546D0" w:rsidP="0029091B">
            <w:pPr>
              <w:pStyle w:val="Default"/>
              <w:rPr>
                <w:rFonts w:ascii="Arial" w:hAnsi="Arial" w:cs="Arial"/>
                <w:sz w:val="21"/>
                <w:szCs w:val="21"/>
              </w:rPr>
            </w:pPr>
            <w:r w:rsidRPr="0029091B">
              <w:rPr>
                <w:rFonts w:ascii="Arial" w:hAnsi="Arial" w:cs="Arial"/>
                <w:bCs/>
                <w:sz w:val="21"/>
                <w:szCs w:val="21"/>
              </w:rPr>
              <w:t>Modalità di controllo di qualità</w:t>
            </w:r>
          </w:p>
        </w:tc>
        <w:tc>
          <w:tcPr>
            <w:tcW w:w="8461" w:type="dxa"/>
            <w:vAlign w:val="center"/>
          </w:tcPr>
          <w:p w14:paraId="69C27F8D" w14:textId="77777777" w:rsidR="002546D0" w:rsidRPr="0029091B" w:rsidRDefault="002546D0" w:rsidP="0029091B">
            <w:pPr>
              <w:pStyle w:val="Default"/>
              <w:rPr>
                <w:rFonts w:ascii="Arial" w:hAnsi="Arial" w:cs="Arial"/>
                <w:i/>
                <w:color w:val="3F3F3F"/>
                <w:sz w:val="21"/>
                <w:szCs w:val="21"/>
              </w:rPr>
            </w:pPr>
            <w:r w:rsidRPr="0029091B">
              <w:rPr>
                <w:rFonts w:ascii="Arial" w:hAnsi="Arial" w:cs="Arial"/>
                <w:i/>
                <w:color w:val="3F3F3F"/>
                <w:sz w:val="21"/>
                <w:szCs w:val="21"/>
              </w:rPr>
              <w:t>modalità di controllo di qualità per l’ambito di audit, supervisione e revisione dell’audit</w:t>
            </w:r>
          </w:p>
        </w:tc>
      </w:tr>
      <w:tr w:rsidR="002546D0" w:rsidRPr="0029091B" w14:paraId="3E440B84" w14:textId="77777777" w:rsidTr="0029091B">
        <w:tc>
          <w:tcPr>
            <w:tcW w:w="2093" w:type="dxa"/>
            <w:vAlign w:val="center"/>
          </w:tcPr>
          <w:p w14:paraId="68358E89" w14:textId="77777777" w:rsidR="002546D0" w:rsidRPr="0029091B" w:rsidRDefault="0070662D" w:rsidP="0029091B">
            <w:pPr>
              <w:pStyle w:val="Default"/>
              <w:rPr>
                <w:rFonts w:ascii="Arial" w:hAnsi="Arial" w:cs="Arial"/>
                <w:sz w:val="21"/>
                <w:szCs w:val="21"/>
              </w:rPr>
            </w:pPr>
            <w:r w:rsidRPr="0029091B">
              <w:rPr>
                <w:rFonts w:ascii="Arial" w:hAnsi="Arial" w:cs="Arial"/>
                <w:sz w:val="21"/>
                <w:szCs w:val="21"/>
              </w:rPr>
              <w:t>Altro</w:t>
            </w:r>
          </w:p>
        </w:tc>
        <w:tc>
          <w:tcPr>
            <w:tcW w:w="8461" w:type="dxa"/>
            <w:vAlign w:val="center"/>
          </w:tcPr>
          <w:p w14:paraId="69AA1DBF" w14:textId="77777777" w:rsidR="002546D0" w:rsidRPr="0029091B" w:rsidRDefault="0070662D" w:rsidP="0029091B">
            <w:pPr>
              <w:pStyle w:val="Default"/>
              <w:rPr>
                <w:rFonts w:ascii="Arial" w:hAnsi="Arial" w:cs="Arial"/>
                <w:i/>
                <w:sz w:val="21"/>
                <w:szCs w:val="21"/>
              </w:rPr>
            </w:pPr>
            <w:r w:rsidRPr="0029091B">
              <w:rPr>
                <w:rFonts w:ascii="Arial" w:hAnsi="Arial" w:cs="Arial"/>
                <w:i/>
                <w:color w:val="3F3F3F"/>
                <w:sz w:val="21"/>
                <w:szCs w:val="21"/>
              </w:rPr>
              <w:t>Riportare ogni altra utile indicazione ai fini della pianificazione dell’audit</w:t>
            </w:r>
          </w:p>
        </w:tc>
      </w:tr>
    </w:tbl>
    <w:p w14:paraId="537AACB4" w14:textId="77777777" w:rsidR="00222F47" w:rsidRPr="009C4CC2" w:rsidRDefault="00222F47" w:rsidP="002546D0">
      <w:pPr>
        <w:pStyle w:val="Default"/>
        <w:rPr>
          <w:rFonts w:ascii="Arial" w:hAnsi="Arial" w:cs="Arial"/>
          <w:color w:val="auto"/>
          <w:sz w:val="21"/>
          <w:szCs w:val="21"/>
        </w:rPr>
      </w:pPr>
    </w:p>
    <w:p w14:paraId="244068DB" w14:textId="77777777" w:rsidR="0070662D" w:rsidRDefault="00222F47" w:rsidP="0070662D">
      <w:pPr>
        <w:pStyle w:val="CM12"/>
        <w:spacing w:after="282" w:line="253" w:lineRule="atLeast"/>
        <w:jc w:val="both"/>
        <w:rPr>
          <w:rFonts w:ascii="Arial" w:hAnsi="Arial" w:cs="Arial"/>
          <w:color w:val="000000"/>
          <w:sz w:val="21"/>
          <w:szCs w:val="21"/>
        </w:rPr>
      </w:pPr>
      <w:r w:rsidRPr="009C4CC2">
        <w:rPr>
          <w:rFonts w:ascii="Arial" w:hAnsi="Arial" w:cs="Arial"/>
          <w:color w:val="000000"/>
          <w:sz w:val="21"/>
          <w:szCs w:val="21"/>
        </w:rPr>
        <w:t xml:space="preserve">Il sistema informativo in dotazione </w:t>
      </w:r>
      <w:proofErr w:type="spellStart"/>
      <w:r w:rsidRPr="009C4CC2">
        <w:rPr>
          <w:rFonts w:ascii="Arial" w:hAnsi="Arial" w:cs="Arial"/>
          <w:color w:val="000000"/>
          <w:sz w:val="21"/>
          <w:szCs w:val="21"/>
        </w:rPr>
        <w:t>all’AdA</w:t>
      </w:r>
      <w:proofErr w:type="spellEnd"/>
      <w:r w:rsidRPr="009C4CC2">
        <w:rPr>
          <w:rFonts w:ascii="Arial" w:hAnsi="Arial" w:cs="Arial"/>
          <w:color w:val="000000"/>
          <w:sz w:val="21"/>
          <w:szCs w:val="21"/>
        </w:rPr>
        <w:t xml:space="preserve"> consente di registrare su una base dati i risultati sia degli audit di sistema che degli audit delle operazioni svolti. Attraverso uno strumento informatico di reportistica è possibile monitorare adeguatamente l'attuazione delle raccomandazioni e delle misure correttive derivanti dai rapporti di audit sinteticamente, per quanto riguarda gli audit dei sistemi svolti, i risultati possono essere così rappresentati: </w:t>
      </w:r>
    </w:p>
    <w:p w14:paraId="56036FE0" w14:textId="77777777" w:rsidR="0070662D" w:rsidRDefault="0070662D" w:rsidP="0070662D">
      <w:pPr>
        <w:pStyle w:val="CM14"/>
        <w:spacing w:after="356"/>
        <w:rPr>
          <w:rFonts w:ascii="Arial" w:hAnsi="Arial" w:cs="Arial"/>
          <w:sz w:val="21"/>
          <w:szCs w:val="21"/>
        </w:rPr>
      </w:pPr>
    </w:p>
    <w:p w14:paraId="5CE7C7CE" w14:textId="77777777" w:rsidR="0029091B" w:rsidRDefault="0029091B" w:rsidP="00B63325">
      <w:pPr>
        <w:pStyle w:val="CM2"/>
        <w:spacing w:after="120"/>
        <w:rPr>
          <w:rFonts w:ascii="Arial" w:hAnsi="Arial" w:cs="Arial"/>
          <w:b/>
          <w:sz w:val="21"/>
          <w:szCs w:val="21"/>
        </w:rPr>
      </w:pPr>
    </w:p>
    <w:p w14:paraId="42E90519" w14:textId="77777777" w:rsidR="0029091B" w:rsidRDefault="0029091B" w:rsidP="00B63325">
      <w:pPr>
        <w:pStyle w:val="CM2"/>
        <w:spacing w:after="120"/>
        <w:rPr>
          <w:rFonts w:ascii="Arial" w:hAnsi="Arial" w:cs="Arial"/>
          <w:b/>
          <w:sz w:val="21"/>
          <w:szCs w:val="21"/>
        </w:rPr>
      </w:pPr>
    </w:p>
    <w:p w14:paraId="00757311" w14:textId="77777777" w:rsidR="0029091B" w:rsidRDefault="0029091B" w:rsidP="00B63325">
      <w:pPr>
        <w:pStyle w:val="CM2"/>
        <w:spacing w:after="120"/>
        <w:rPr>
          <w:rFonts w:ascii="Arial" w:hAnsi="Arial" w:cs="Arial"/>
          <w:b/>
          <w:sz w:val="21"/>
          <w:szCs w:val="21"/>
        </w:rPr>
      </w:pPr>
    </w:p>
    <w:p w14:paraId="34CC04A1" w14:textId="77777777" w:rsidR="0029091B" w:rsidRDefault="0029091B" w:rsidP="00B63325">
      <w:pPr>
        <w:pStyle w:val="CM2"/>
        <w:spacing w:after="120"/>
        <w:rPr>
          <w:rFonts w:ascii="Arial" w:hAnsi="Arial" w:cs="Arial"/>
          <w:b/>
          <w:sz w:val="21"/>
          <w:szCs w:val="21"/>
        </w:rPr>
      </w:pPr>
    </w:p>
    <w:p w14:paraId="11DA69D6" w14:textId="77777777" w:rsidR="0029091B" w:rsidRDefault="0029091B" w:rsidP="00B63325">
      <w:pPr>
        <w:pStyle w:val="CM2"/>
        <w:spacing w:after="120"/>
        <w:rPr>
          <w:rFonts w:ascii="Arial" w:hAnsi="Arial" w:cs="Arial"/>
          <w:b/>
          <w:sz w:val="21"/>
          <w:szCs w:val="21"/>
        </w:rPr>
      </w:pPr>
    </w:p>
    <w:p w14:paraId="031AF174" w14:textId="77777777" w:rsidR="00C67385" w:rsidRDefault="00C67385" w:rsidP="00EF7298">
      <w:pPr>
        <w:pStyle w:val="Default"/>
        <w:spacing w:after="120"/>
        <w:jc w:val="both"/>
        <w:rPr>
          <w:rFonts w:ascii="Arial" w:hAnsi="Arial" w:cs="Arial"/>
          <w:color w:val="auto"/>
          <w:sz w:val="21"/>
          <w:szCs w:val="21"/>
        </w:rPr>
      </w:pPr>
      <w:r>
        <w:rPr>
          <w:rFonts w:ascii="Arial" w:hAnsi="Arial" w:cs="Arial"/>
          <w:b/>
          <w:sz w:val="21"/>
          <w:szCs w:val="21"/>
        </w:rPr>
        <w:lastRenderedPageBreak/>
        <w:t>ALLEGATO B</w:t>
      </w:r>
      <w:r w:rsidRPr="00B63325">
        <w:rPr>
          <w:rFonts w:ascii="Arial" w:hAnsi="Arial" w:cs="Arial"/>
          <w:b/>
          <w:sz w:val="21"/>
          <w:szCs w:val="21"/>
        </w:rPr>
        <w:t xml:space="preserve"> - Pianificazione delle attività (calendario esemplificativo)</w:t>
      </w:r>
    </w:p>
    <w:p w14:paraId="3BAD9B89" w14:textId="77777777" w:rsidR="0029091B" w:rsidRDefault="00C67385" w:rsidP="00EF7298">
      <w:pPr>
        <w:pStyle w:val="Default"/>
        <w:spacing w:after="120"/>
        <w:jc w:val="both"/>
        <w:rPr>
          <w:rFonts w:ascii="Arial" w:hAnsi="Arial" w:cs="Arial"/>
          <w:color w:val="auto"/>
          <w:sz w:val="21"/>
          <w:szCs w:val="21"/>
        </w:rPr>
      </w:pPr>
      <w:r>
        <w:rPr>
          <w:rFonts w:ascii="Arial" w:hAnsi="Arial" w:cs="Arial"/>
          <w:color w:val="auto"/>
          <w:sz w:val="21"/>
          <w:szCs w:val="21"/>
        </w:rPr>
        <w:t>I</w:t>
      </w:r>
      <w:r w:rsidRPr="009C4CC2">
        <w:rPr>
          <w:rFonts w:ascii="Arial" w:hAnsi="Arial" w:cs="Arial"/>
          <w:color w:val="auto"/>
          <w:sz w:val="21"/>
          <w:szCs w:val="21"/>
        </w:rPr>
        <w:t xml:space="preserve">l </w:t>
      </w:r>
      <w:proofErr w:type="gramStart"/>
      <w:r w:rsidRPr="00C67385">
        <w:rPr>
          <w:rFonts w:ascii="Arial" w:hAnsi="Arial" w:cs="Arial"/>
          <w:sz w:val="21"/>
          <w:szCs w:val="21"/>
        </w:rPr>
        <w:t>giorno….</w:t>
      </w:r>
      <w:proofErr w:type="gramEnd"/>
      <w:r w:rsidRPr="00C67385">
        <w:rPr>
          <w:rFonts w:ascii="Arial" w:hAnsi="Arial" w:cs="Arial"/>
          <w:sz w:val="21"/>
          <w:szCs w:val="21"/>
        </w:rPr>
        <w:t>. presso l’Ufficio…… viene definita e condivisa con gli auditor incaricati (indicare nomi e ruolo) la pianificazione delle attività di audit. Nel corso dell’incontro è stata esaminata e discussa la pianificazione dell’attività di audit, determinando le priorità e gli obiettivi degli audit stessi. Tale pianificazione può essere soggetta a variazioni in relazione alla complessità delle problematiche riscontrate e a causa di eventi che possono avere effetti sulle attività programmate</w:t>
      </w:r>
      <w:r>
        <w:rPr>
          <w:rFonts w:ascii="Arial" w:hAnsi="Arial" w:cs="Arial"/>
          <w:color w:val="auto"/>
          <w:sz w:val="21"/>
          <w:szCs w:val="21"/>
        </w:rPr>
        <w:t>.</w:t>
      </w:r>
    </w:p>
    <w:p w14:paraId="0E34B54C" w14:textId="77777777" w:rsidR="00C67385" w:rsidRDefault="00C67385" w:rsidP="00EF7298">
      <w:pPr>
        <w:pStyle w:val="Default"/>
        <w:spacing w:after="120"/>
        <w:jc w:val="both"/>
        <w:rPr>
          <w:rFonts w:ascii="Arial" w:hAnsi="Arial" w:cs="Arial"/>
          <w:color w:val="auto"/>
          <w:sz w:val="21"/>
          <w:szCs w:val="21"/>
        </w:rPr>
      </w:pPr>
      <w:r>
        <w:rPr>
          <w:rFonts w:ascii="Arial" w:hAnsi="Arial" w:cs="Arial"/>
          <w:color w:val="auto"/>
          <w:sz w:val="21"/>
          <w:szCs w:val="21"/>
        </w:rPr>
        <w:t>Adottato in data ___/__/_____</w:t>
      </w:r>
    </w:p>
    <w:p w14:paraId="171BE13B" w14:textId="77777777" w:rsidR="00C67385" w:rsidRDefault="00C67385" w:rsidP="00EF7298">
      <w:pPr>
        <w:pStyle w:val="Default"/>
        <w:spacing w:after="120"/>
        <w:jc w:val="both"/>
        <w:rPr>
          <w:rFonts w:ascii="Arial" w:hAnsi="Arial" w:cs="Arial"/>
          <w:color w:val="auto"/>
          <w:sz w:val="21"/>
          <w:szCs w:val="21"/>
        </w:rPr>
      </w:pPr>
    </w:p>
    <w:tbl>
      <w:tblPr>
        <w:tblStyle w:val="Grigliatabella"/>
        <w:tblpPr w:leftFromText="141" w:rightFromText="141" w:vertAnchor="page" w:horzAnchor="margin" w:tblpY="5131"/>
        <w:tblW w:w="10031" w:type="dxa"/>
        <w:tblLayout w:type="fixed"/>
        <w:tblLook w:val="04A0" w:firstRow="1" w:lastRow="0" w:firstColumn="1" w:lastColumn="0" w:noHBand="0" w:noVBand="1"/>
      </w:tblPr>
      <w:tblGrid>
        <w:gridCol w:w="2196"/>
        <w:gridCol w:w="4217"/>
        <w:gridCol w:w="3618"/>
      </w:tblGrid>
      <w:tr w:rsidR="00C67385" w:rsidRPr="00EF7298" w14:paraId="786735AC" w14:textId="77777777" w:rsidTr="00C67385">
        <w:trPr>
          <w:trHeight w:val="415"/>
        </w:trPr>
        <w:tc>
          <w:tcPr>
            <w:tcW w:w="2196" w:type="dxa"/>
            <w:shd w:val="clear" w:color="auto" w:fill="548DD4"/>
          </w:tcPr>
          <w:p w14:paraId="239C45E3" w14:textId="77777777" w:rsidR="00C67385" w:rsidRPr="00C67385" w:rsidRDefault="00C67385" w:rsidP="00AD1559">
            <w:pPr>
              <w:pStyle w:val="Default"/>
              <w:spacing w:after="120"/>
              <w:jc w:val="center"/>
              <w:rPr>
                <w:rFonts w:ascii="Arial" w:hAnsi="Arial" w:cs="Arial"/>
                <w:b/>
                <w:bCs/>
                <w:color w:val="FFFFFF"/>
                <w:sz w:val="21"/>
                <w:szCs w:val="21"/>
              </w:rPr>
            </w:pPr>
            <w:r w:rsidRPr="00C67385">
              <w:rPr>
                <w:rFonts w:ascii="Arial" w:hAnsi="Arial" w:cs="Arial"/>
                <w:b/>
                <w:bCs/>
                <w:color w:val="FFFFFF"/>
                <w:sz w:val="21"/>
                <w:szCs w:val="21"/>
              </w:rPr>
              <w:t>Attività</w:t>
            </w:r>
          </w:p>
        </w:tc>
        <w:tc>
          <w:tcPr>
            <w:tcW w:w="4217" w:type="dxa"/>
            <w:shd w:val="clear" w:color="auto" w:fill="548DD4"/>
          </w:tcPr>
          <w:p w14:paraId="3D31EACF" w14:textId="77777777" w:rsidR="00C67385" w:rsidRPr="00C67385" w:rsidRDefault="00C67385" w:rsidP="00AD1559">
            <w:pPr>
              <w:pStyle w:val="Default"/>
              <w:spacing w:after="120"/>
              <w:jc w:val="center"/>
              <w:rPr>
                <w:rFonts w:ascii="Arial" w:hAnsi="Arial" w:cs="Arial"/>
                <w:b/>
                <w:bCs/>
                <w:color w:val="FFFFFF"/>
                <w:sz w:val="21"/>
                <w:szCs w:val="21"/>
              </w:rPr>
            </w:pPr>
            <w:r w:rsidRPr="00C67385">
              <w:rPr>
                <w:rFonts w:ascii="Arial" w:hAnsi="Arial" w:cs="Arial"/>
                <w:b/>
                <w:bCs/>
                <w:color w:val="FFFFFF"/>
                <w:sz w:val="21"/>
                <w:szCs w:val="21"/>
              </w:rPr>
              <w:t>Periodo</w:t>
            </w:r>
          </w:p>
        </w:tc>
        <w:tc>
          <w:tcPr>
            <w:tcW w:w="3618" w:type="dxa"/>
            <w:shd w:val="clear" w:color="auto" w:fill="548DD4"/>
          </w:tcPr>
          <w:p w14:paraId="3F09DCC5" w14:textId="77777777" w:rsidR="00C67385" w:rsidRPr="00C67385" w:rsidRDefault="00C67385" w:rsidP="00AD1559">
            <w:pPr>
              <w:pStyle w:val="Default"/>
              <w:spacing w:after="120"/>
              <w:jc w:val="center"/>
              <w:rPr>
                <w:rFonts w:ascii="Arial" w:hAnsi="Arial" w:cs="Arial"/>
                <w:b/>
                <w:bCs/>
                <w:color w:val="FFFFFF"/>
                <w:sz w:val="21"/>
                <w:szCs w:val="21"/>
              </w:rPr>
            </w:pPr>
            <w:r w:rsidRPr="00C67385">
              <w:rPr>
                <w:rFonts w:ascii="Arial" w:hAnsi="Arial" w:cs="Arial"/>
                <w:b/>
                <w:bCs/>
                <w:color w:val="FFFFFF"/>
                <w:sz w:val="21"/>
                <w:szCs w:val="21"/>
              </w:rPr>
              <w:t>Note</w:t>
            </w:r>
          </w:p>
        </w:tc>
      </w:tr>
      <w:tr w:rsidR="00C67385" w:rsidRPr="00EF7298" w14:paraId="5ACBBD98" w14:textId="77777777" w:rsidTr="00AD1559">
        <w:trPr>
          <w:trHeight w:val="680"/>
        </w:trPr>
        <w:tc>
          <w:tcPr>
            <w:tcW w:w="2196" w:type="dxa"/>
            <w:hideMark/>
          </w:tcPr>
          <w:p w14:paraId="2A830BF6" w14:textId="77777777" w:rsidR="00C67385" w:rsidRPr="00EF7298" w:rsidRDefault="00C67385" w:rsidP="00AD1559">
            <w:pPr>
              <w:pStyle w:val="Default"/>
              <w:spacing w:after="120"/>
              <w:rPr>
                <w:rFonts w:ascii="Arial" w:hAnsi="Arial" w:cs="Arial"/>
                <w:sz w:val="21"/>
                <w:szCs w:val="21"/>
              </w:rPr>
            </w:pPr>
            <w:r w:rsidRPr="00EF7298">
              <w:rPr>
                <w:rFonts w:ascii="Arial" w:hAnsi="Arial" w:cs="Arial"/>
                <w:sz w:val="21"/>
                <w:szCs w:val="21"/>
              </w:rPr>
              <w:t>Aggiornamento e riesame Strategia di audit</w:t>
            </w:r>
          </w:p>
        </w:tc>
        <w:tc>
          <w:tcPr>
            <w:tcW w:w="4217" w:type="dxa"/>
            <w:hideMark/>
          </w:tcPr>
          <w:p w14:paraId="006E953E" w14:textId="77777777" w:rsidR="00C67385" w:rsidRPr="00506457" w:rsidRDefault="00C67385" w:rsidP="00AD1559">
            <w:pPr>
              <w:pStyle w:val="Default"/>
              <w:spacing w:after="120"/>
              <w:rPr>
                <w:rFonts w:ascii="Arial" w:hAnsi="Arial" w:cs="Arial"/>
                <w:sz w:val="21"/>
                <w:szCs w:val="21"/>
              </w:rPr>
            </w:pPr>
            <w:r w:rsidRPr="00506457">
              <w:rPr>
                <w:rFonts w:ascii="Arial" w:hAnsi="Arial" w:cs="Arial"/>
                <w:sz w:val="21"/>
                <w:szCs w:val="21"/>
              </w:rPr>
              <w:t>Annualmente - se è necessario nel corso dell'anno</w:t>
            </w:r>
          </w:p>
        </w:tc>
        <w:tc>
          <w:tcPr>
            <w:tcW w:w="3618" w:type="dxa"/>
          </w:tcPr>
          <w:p w14:paraId="2D6019D5" w14:textId="77777777" w:rsidR="00C67385" w:rsidRPr="00EF7298" w:rsidRDefault="00C67385" w:rsidP="00AD1559">
            <w:pPr>
              <w:pStyle w:val="Default"/>
              <w:spacing w:after="120"/>
              <w:rPr>
                <w:rFonts w:ascii="Arial" w:hAnsi="Arial" w:cs="Arial"/>
                <w:sz w:val="21"/>
                <w:szCs w:val="21"/>
              </w:rPr>
            </w:pPr>
          </w:p>
        </w:tc>
      </w:tr>
      <w:tr w:rsidR="00C67385" w:rsidRPr="00EF7298" w14:paraId="07AB81B8" w14:textId="77777777" w:rsidTr="00AD1559">
        <w:trPr>
          <w:trHeight w:val="680"/>
        </w:trPr>
        <w:tc>
          <w:tcPr>
            <w:tcW w:w="2196" w:type="dxa"/>
            <w:hideMark/>
          </w:tcPr>
          <w:p w14:paraId="553564EB" w14:textId="77777777" w:rsidR="00C67385" w:rsidRPr="00EF7298" w:rsidRDefault="00C67385" w:rsidP="00AD1559">
            <w:pPr>
              <w:pStyle w:val="Default"/>
              <w:spacing w:after="120"/>
              <w:rPr>
                <w:rFonts w:ascii="Arial" w:hAnsi="Arial" w:cs="Arial"/>
                <w:sz w:val="21"/>
                <w:szCs w:val="21"/>
              </w:rPr>
            </w:pPr>
            <w:r w:rsidRPr="00EF7298">
              <w:rPr>
                <w:rFonts w:ascii="Arial" w:hAnsi="Arial" w:cs="Arial"/>
                <w:sz w:val="21"/>
                <w:szCs w:val="21"/>
              </w:rPr>
              <w:t>Audit di sistema</w:t>
            </w:r>
          </w:p>
        </w:tc>
        <w:tc>
          <w:tcPr>
            <w:tcW w:w="4217" w:type="dxa"/>
            <w:hideMark/>
          </w:tcPr>
          <w:p w14:paraId="7C6D74B8" w14:textId="77777777" w:rsidR="00C67385" w:rsidRPr="00506457" w:rsidRDefault="00C67385" w:rsidP="00AD1559">
            <w:pPr>
              <w:pStyle w:val="Default"/>
              <w:spacing w:after="120"/>
              <w:rPr>
                <w:rFonts w:ascii="Arial" w:hAnsi="Arial" w:cs="Arial"/>
                <w:sz w:val="21"/>
                <w:szCs w:val="21"/>
              </w:rPr>
            </w:pPr>
            <w:r w:rsidRPr="00506457">
              <w:rPr>
                <w:rFonts w:ascii="Arial" w:hAnsi="Arial" w:cs="Arial"/>
                <w:sz w:val="21"/>
                <w:szCs w:val="21"/>
              </w:rPr>
              <w:t>Sulla base delle Op. 1 (Mar.-Lug.) 2 e 3 (</w:t>
            </w:r>
            <w:proofErr w:type="gramStart"/>
            <w:r w:rsidRPr="00506457">
              <w:rPr>
                <w:rFonts w:ascii="Arial" w:hAnsi="Arial" w:cs="Arial"/>
                <w:sz w:val="21"/>
                <w:szCs w:val="21"/>
              </w:rPr>
              <w:t>Set.-</w:t>
            </w:r>
            <w:proofErr w:type="gramEnd"/>
            <w:r w:rsidRPr="00506457">
              <w:rPr>
                <w:rFonts w:ascii="Arial" w:hAnsi="Arial" w:cs="Arial"/>
                <w:sz w:val="21"/>
                <w:szCs w:val="21"/>
              </w:rPr>
              <w:t xml:space="preserve">Gen.) </w:t>
            </w:r>
          </w:p>
        </w:tc>
        <w:tc>
          <w:tcPr>
            <w:tcW w:w="3618" w:type="dxa"/>
          </w:tcPr>
          <w:p w14:paraId="0E239F86" w14:textId="77777777" w:rsidR="00C67385" w:rsidRPr="00EF7298" w:rsidRDefault="00C67385" w:rsidP="00AD1559">
            <w:pPr>
              <w:pStyle w:val="Default"/>
              <w:spacing w:after="120"/>
              <w:rPr>
                <w:rFonts w:ascii="Arial" w:hAnsi="Arial" w:cs="Arial"/>
                <w:sz w:val="21"/>
                <w:szCs w:val="21"/>
              </w:rPr>
            </w:pPr>
          </w:p>
        </w:tc>
      </w:tr>
      <w:tr w:rsidR="00C67385" w:rsidRPr="00EF7298" w14:paraId="5E3401DC" w14:textId="77777777" w:rsidTr="00AD1559">
        <w:trPr>
          <w:trHeight w:val="680"/>
        </w:trPr>
        <w:tc>
          <w:tcPr>
            <w:tcW w:w="2196" w:type="dxa"/>
            <w:hideMark/>
          </w:tcPr>
          <w:p w14:paraId="599C1F7F" w14:textId="77777777" w:rsidR="00C67385" w:rsidRPr="00EF7298" w:rsidRDefault="00C67385" w:rsidP="00AD1559">
            <w:pPr>
              <w:pStyle w:val="Default"/>
              <w:spacing w:after="120"/>
              <w:rPr>
                <w:rFonts w:ascii="Arial" w:hAnsi="Arial" w:cs="Arial"/>
                <w:sz w:val="21"/>
                <w:szCs w:val="21"/>
              </w:rPr>
            </w:pPr>
            <w:r w:rsidRPr="00EF7298">
              <w:rPr>
                <w:rFonts w:ascii="Arial" w:hAnsi="Arial" w:cs="Arial"/>
                <w:sz w:val="21"/>
                <w:szCs w:val="21"/>
              </w:rPr>
              <w:t>Selezione campione</w:t>
            </w:r>
          </w:p>
        </w:tc>
        <w:tc>
          <w:tcPr>
            <w:tcW w:w="4217" w:type="dxa"/>
            <w:noWrap/>
            <w:hideMark/>
          </w:tcPr>
          <w:p w14:paraId="5571390E" w14:textId="77777777" w:rsidR="00C67385" w:rsidRPr="00506457" w:rsidRDefault="00C67385" w:rsidP="00AD1559">
            <w:pPr>
              <w:pStyle w:val="Default"/>
              <w:spacing w:after="120"/>
              <w:rPr>
                <w:rFonts w:ascii="Arial" w:hAnsi="Arial" w:cs="Arial"/>
                <w:sz w:val="21"/>
                <w:szCs w:val="21"/>
              </w:rPr>
            </w:pPr>
            <w:r w:rsidRPr="00506457">
              <w:rPr>
                <w:rFonts w:ascii="Arial" w:hAnsi="Arial" w:cs="Arial"/>
                <w:sz w:val="21"/>
                <w:szCs w:val="21"/>
              </w:rPr>
              <w:t>Sulla base delle Op. 1 (Lug.-Ago) 2 (Feb.-Mar. e Ago.-Set.) e 3 (ogni bimestre a partire da Gen.-Feb.)</w:t>
            </w:r>
          </w:p>
        </w:tc>
        <w:tc>
          <w:tcPr>
            <w:tcW w:w="3618" w:type="dxa"/>
          </w:tcPr>
          <w:p w14:paraId="73A6B9D4" w14:textId="77777777" w:rsidR="00C67385" w:rsidRPr="00EF7298" w:rsidRDefault="00C67385" w:rsidP="00AD1559">
            <w:pPr>
              <w:pStyle w:val="Default"/>
              <w:spacing w:after="120"/>
              <w:rPr>
                <w:rFonts w:ascii="Arial" w:hAnsi="Arial" w:cs="Arial"/>
                <w:sz w:val="21"/>
                <w:szCs w:val="21"/>
              </w:rPr>
            </w:pPr>
          </w:p>
        </w:tc>
      </w:tr>
      <w:tr w:rsidR="00C67385" w:rsidRPr="00EF7298" w14:paraId="3CD23E42" w14:textId="77777777" w:rsidTr="00AD1559">
        <w:trPr>
          <w:trHeight w:val="729"/>
        </w:trPr>
        <w:tc>
          <w:tcPr>
            <w:tcW w:w="2196" w:type="dxa"/>
            <w:hideMark/>
          </w:tcPr>
          <w:p w14:paraId="0C383AE7" w14:textId="77777777" w:rsidR="00C67385" w:rsidRPr="00EF7298" w:rsidRDefault="00C67385" w:rsidP="00AD1559">
            <w:pPr>
              <w:pStyle w:val="Default"/>
              <w:spacing w:after="120"/>
              <w:rPr>
                <w:rFonts w:ascii="Arial" w:hAnsi="Arial" w:cs="Arial"/>
                <w:sz w:val="21"/>
                <w:szCs w:val="21"/>
              </w:rPr>
            </w:pPr>
            <w:r w:rsidRPr="00EF7298">
              <w:rPr>
                <w:rFonts w:ascii="Arial" w:hAnsi="Arial" w:cs="Arial"/>
                <w:sz w:val="21"/>
                <w:szCs w:val="21"/>
              </w:rPr>
              <w:t>Audit operazioni /comunicazione esito provvisorio</w:t>
            </w:r>
          </w:p>
        </w:tc>
        <w:tc>
          <w:tcPr>
            <w:tcW w:w="4217" w:type="dxa"/>
            <w:noWrap/>
            <w:hideMark/>
          </w:tcPr>
          <w:p w14:paraId="64386B8F" w14:textId="77777777" w:rsidR="00C67385" w:rsidRPr="00506457" w:rsidRDefault="00C67385" w:rsidP="00AD1559">
            <w:pPr>
              <w:pStyle w:val="Default"/>
              <w:spacing w:after="120"/>
              <w:rPr>
                <w:rFonts w:ascii="Arial" w:hAnsi="Arial" w:cs="Arial"/>
                <w:sz w:val="21"/>
                <w:szCs w:val="21"/>
              </w:rPr>
            </w:pPr>
            <w:r w:rsidRPr="00506457">
              <w:rPr>
                <w:rFonts w:ascii="Arial" w:hAnsi="Arial" w:cs="Arial"/>
                <w:sz w:val="21"/>
                <w:szCs w:val="21"/>
              </w:rPr>
              <w:t>Sulla base delle Op. 1, 2 e 3 da Feb. fino a Dic.</w:t>
            </w:r>
          </w:p>
        </w:tc>
        <w:tc>
          <w:tcPr>
            <w:tcW w:w="3618" w:type="dxa"/>
          </w:tcPr>
          <w:p w14:paraId="63833D44" w14:textId="77777777" w:rsidR="00C67385" w:rsidRPr="00EF7298" w:rsidRDefault="00C67385" w:rsidP="00AD1559">
            <w:pPr>
              <w:pStyle w:val="Default"/>
              <w:spacing w:after="120"/>
              <w:rPr>
                <w:rFonts w:ascii="Arial" w:hAnsi="Arial" w:cs="Arial"/>
                <w:sz w:val="21"/>
                <w:szCs w:val="21"/>
              </w:rPr>
            </w:pPr>
          </w:p>
        </w:tc>
      </w:tr>
      <w:tr w:rsidR="00C67385" w:rsidRPr="00EF7298" w14:paraId="4E69204F" w14:textId="77777777" w:rsidTr="00AD1559">
        <w:trPr>
          <w:trHeight w:val="585"/>
        </w:trPr>
        <w:tc>
          <w:tcPr>
            <w:tcW w:w="2196" w:type="dxa"/>
            <w:hideMark/>
          </w:tcPr>
          <w:p w14:paraId="68AB3AAC" w14:textId="77777777" w:rsidR="00C67385" w:rsidRDefault="00C67385" w:rsidP="00AD1559">
            <w:pPr>
              <w:pStyle w:val="Default"/>
              <w:rPr>
                <w:rFonts w:ascii="Arial" w:hAnsi="Arial" w:cs="Arial"/>
                <w:sz w:val="21"/>
                <w:szCs w:val="21"/>
              </w:rPr>
            </w:pPr>
            <w:r w:rsidRPr="00EF7298">
              <w:rPr>
                <w:rFonts w:ascii="Arial" w:hAnsi="Arial" w:cs="Arial"/>
                <w:sz w:val="21"/>
                <w:szCs w:val="21"/>
              </w:rPr>
              <w:t>Contraddittorio/</w:t>
            </w:r>
          </w:p>
          <w:p w14:paraId="0BF6CA61" w14:textId="77777777" w:rsidR="00C67385" w:rsidRPr="00EF7298" w:rsidRDefault="00C67385" w:rsidP="00AD1559">
            <w:pPr>
              <w:pStyle w:val="Default"/>
              <w:spacing w:after="120"/>
              <w:rPr>
                <w:rFonts w:ascii="Arial" w:hAnsi="Arial" w:cs="Arial"/>
                <w:sz w:val="21"/>
                <w:szCs w:val="21"/>
              </w:rPr>
            </w:pPr>
            <w:r w:rsidRPr="00EF7298">
              <w:rPr>
                <w:rFonts w:ascii="Arial" w:hAnsi="Arial" w:cs="Arial"/>
                <w:sz w:val="21"/>
                <w:szCs w:val="21"/>
              </w:rPr>
              <w:t>azioni correttive</w:t>
            </w:r>
          </w:p>
        </w:tc>
        <w:tc>
          <w:tcPr>
            <w:tcW w:w="4217" w:type="dxa"/>
            <w:noWrap/>
            <w:hideMark/>
          </w:tcPr>
          <w:p w14:paraId="15BEA250" w14:textId="77777777" w:rsidR="00C67385" w:rsidRPr="00506457" w:rsidRDefault="00C67385" w:rsidP="00AD1559">
            <w:pPr>
              <w:pStyle w:val="Default"/>
              <w:spacing w:after="120"/>
              <w:rPr>
                <w:rFonts w:ascii="Arial" w:hAnsi="Arial" w:cs="Arial"/>
                <w:sz w:val="21"/>
                <w:szCs w:val="21"/>
              </w:rPr>
            </w:pPr>
            <w:r w:rsidRPr="00506457">
              <w:rPr>
                <w:rFonts w:ascii="Arial" w:hAnsi="Arial" w:cs="Arial"/>
                <w:sz w:val="21"/>
                <w:szCs w:val="21"/>
              </w:rPr>
              <w:t>Mar. – Dic. x</w:t>
            </w:r>
          </w:p>
        </w:tc>
        <w:tc>
          <w:tcPr>
            <w:tcW w:w="3618" w:type="dxa"/>
          </w:tcPr>
          <w:p w14:paraId="4D659DF2" w14:textId="77777777" w:rsidR="00C67385" w:rsidRPr="00EF7298" w:rsidRDefault="00C67385" w:rsidP="00AD1559">
            <w:pPr>
              <w:pStyle w:val="Default"/>
              <w:spacing w:after="120"/>
              <w:rPr>
                <w:rFonts w:ascii="Arial" w:hAnsi="Arial" w:cs="Arial"/>
                <w:sz w:val="21"/>
                <w:szCs w:val="21"/>
              </w:rPr>
            </w:pPr>
          </w:p>
        </w:tc>
      </w:tr>
      <w:tr w:rsidR="00C67385" w:rsidRPr="00EF7298" w14:paraId="095C3F89" w14:textId="77777777" w:rsidTr="00AD1559">
        <w:trPr>
          <w:trHeight w:val="411"/>
        </w:trPr>
        <w:tc>
          <w:tcPr>
            <w:tcW w:w="2196" w:type="dxa"/>
            <w:hideMark/>
          </w:tcPr>
          <w:p w14:paraId="320956E9" w14:textId="77777777" w:rsidR="00C67385" w:rsidRPr="00EF7298" w:rsidRDefault="00C67385" w:rsidP="00AD1559">
            <w:pPr>
              <w:pStyle w:val="Default"/>
              <w:spacing w:after="120"/>
              <w:rPr>
                <w:rFonts w:ascii="Arial" w:hAnsi="Arial" w:cs="Arial"/>
                <w:sz w:val="21"/>
                <w:szCs w:val="21"/>
              </w:rPr>
            </w:pPr>
            <w:r w:rsidRPr="00EF7298">
              <w:rPr>
                <w:rFonts w:ascii="Arial" w:hAnsi="Arial" w:cs="Arial"/>
                <w:sz w:val="21"/>
                <w:szCs w:val="21"/>
              </w:rPr>
              <w:t>Eventuale campione supplementare</w:t>
            </w:r>
          </w:p>
        </w:tc>
        <w:tc>
          <w:tcPr>
            <w:tcW w:w="4217" w:type="dxa"/>
            <w:noWrap/>
            <w:hideMark/>
          </w:tcPr>
          <w:p w14:paraId="2B57E4D0" w14:textId="77777777" w:rsidR="00C67385" w:rsidRPr="00506457" w:rsidRDefault="00C67385" w:rsidP="00AD1559">
            <w:pPr>
              <w:pStyle w:val="Default"/>
              <w:spacing w:after="120"/>
              <w:rPr>
                <w:rFonts w:ascii="Arial" w:hAnsi="Arial" w:cs="Arial"/>
                <w:sz w:val="21"/>
                <w:szCs w:val="21"/>
              </w:rPr>
            </w:pPr>
            <w:r w:rsidRPr="00506457">
              <w:rPr>
                <w:rFonts w:ascii="Arial" w:hAnsi="Arial" w:cs="Arial"/>
                <w:sz w:val="21"/>
                <w:szCs w:val="21"/>
              </w:rPr>
              <w:t>Mar. – Dic. x</w:t>
            </w:r>
          </w:p>
        </w:tc>
        <w:tc>
          <w:tcPr>
            <w:tcW w:w="3618" w:type="dxa"/>
          </w:tcPr>
          <w:p w14:paraId="65F1D3EE" w14:textId="77777777" w:rsidR="00C67385" w:rsidRPr="00EF7298" w:rsidRDefault="00C67385" w:rsidP="00AD1559">
            <w:pPr>
              <w:pStyle w:val="Default"/>
              <w:spacing w:after="120"/>
              <w:rPr>
                <w:rFonts w:ascii="Arial" w:hAnsi="Arial" w:cs="Arial"/>
                <w:sz w:val="21"/>
                <w:szCs w:val="21"/>
              </w:rPr>
            </w:pPr>
          </w:p>
        </w:tc>
      </w:tr>
      <w:tr w:rsidR="00C67385" w:rsidRPr="00EF7298" w14:paraId="1FC2C931" w14:textId="77777777" w:rsidTr="00AD1559">
        <w:trPr>
          <w:trHeight w:val="576"/>
        </w:trPr>
        <w:tc>
          <w:tcPr>
            <w:tcW w:w="2196" w:type="dxa"/>
            <w:hideMark/>
          </w:tcPr>
          <w:p w14:paraId="32FE17BA" w14:textId="77777777" w:rsidR="00C67385" w:rsidRPr="00EF7298" w:rsidRDefault="00C67385" w:rsidP="00AD1559">
            <w:pPr>
              <w:pStyle w:val="Default"/>
              <w:spacing w:after="120"/>
              <w:rPr>
                <w:rFonts w:ascii="Arial" w:hAnsi="Arial" w:cs="Arial"/>
                <w:sz w:val="21"/>
                <w:szCs w:val="21"/>
              </w:rPr>
            </w:pPr>
            <w:r w:rsidRPr="00EF7298">
              <w:rPr>
                <w:rFonts w:ascii="Arial" w:hAnsi="Arial" w:cs="Arial"/>
                <w:sz w:val="21"/>
                <w:szCs w:val="21"/>
              </w:rPr>
              <w:t>Valutazione esiti dei controlli</w:t>
            </w:r>
          </w:p>
        </w:tc>
        <w:tc>
          <w:tcPr>
            <w:tcW w:w="4217" w:type="dxa"/>
            <w:noWrap/>
            <w:hideMark/>
          </w:tcPr>
          <w:p w14:paraId="58E113CF" w14:textId="77777777" w:rsidR="00C67385" w:rsidRPr="00506457" w:rsidRDefault="00C67385" w:rsidP="00AD1559">
            <w:pPr>
              <w:pStyle w:val="Default"/>
              <w:spacing w:after="120"/>
              <w:rPr>
                <w:rFonts w:ascii="Arial" w:hAnsi="Arial" w:cs="Arial"/>
                <w:sz w:val="21"/>
                <w:szCs w:val="21"/>
              </w:rPr>
            </w:pPr>
            <w:r w:rsidRPr="00506457">
              <w:rPr>
                <w:rFonts w:ascii="Arial" w:hAnsi="Arial" w:cs="Arial"/>
                <w:sz w:val="21"/>
                <w:szCs w:val="21"/>
              </w:rPr>
              <w:t>Set. – Dic. x</w:t>
            </w:r>
          </w:p>
        </w:tc>
        <w:tc>
          <w:tcPr>
            <w:tcW w:w="3618" w:type="dxa"/>
          </w:tcPr>
          <w:p w14:paraId="4DC1D2DA" w14:textId="77777777" w:rsidR="00C67385" w:rsidRPr="00EF7298" w:rsidRDefault="00C67385" w:rsidP="00AD1559">
            <w:pPr>
              <w:pStyle w:val="Default"/>
              <w:spacing w:after="120"/>
              <w:rPr>
                <w:rFonts w:ascii="Arial" w:hAnsi="Arial" w:cs="Arial"/>
                <w:sz w:val="21"/>
                <w:szCs w:val="21"/>
              </w:rPr>
            </w:pPr>
          </w:p>
        </w:tc>
      </w:tr>
      <w:tr w:rsidR="00C67385" w:rsidRPr="00EF7298" w14:paraId="284A5544" w14:textId="77777777" w:rsidTr="00AD1559">
        <w:trPr>
          <w:trHeight w:val="444"/>
        </w:trPr>
        <w:tc>
          <w:tcPr>
            <w:tcW w:w="2196" w:type="dxa"/>
            <w:hideMark/>
          </w:tcPr>
          <w:p w14:paraId="0EAD2808" w14:textId="77777777" w:rsidR="00C67385" w:rsidRPr="00EF7298" w:rsidRDefault="00C67385" w:rsidP="00AD1559">
            <w:pPr>
              <w:pStyle w:val="Default"/>
              <w:spacing w:after="120"/>
              <w:rPr>
                <w:rFonts w:ascii="Arial" w:hAnsi="Arial" w:cs="Arial"/>
                <w:sz w:val="21"/>
                <w:szCs w:val="21"/>
              </w:rPr>
            </w:pPr>
            <w:r w:rsidRPr="00EF7298">
              <w:rPr>
                <w:rFonts w:ascii="Arial" w:hAnsi="Arial" w:cs="Arial"/>
                <w:sz w:val="21"/>
                <w:szCs w:val="21"/>
              </w:rPr>
              <w:t>Analisi dei risultati definitivi/sintesi</w:t>
            </w:r>
          </w:p>
        </w:tc>
        <w:tc>
          <w:tcPr>
            <w:tcW w:w="4217" w:type="dxa"/>
            <w:noWrap/>
            <w:hideMark/>
          </w:tcPr>
          <w:p w14:paraId="23E57C78" w14:textId="77777777" w:rsidR="00C67385" w:rsidRPr="00506457" w:rsidRDefault="00C67385" w:rsidP="00AD1559">
            <w:pPr>
              <w:pStyle w:val="Default"/>
              <w:spacing w:after="120"/>
              <w:rPr>
                <w:rFonts w:ascii="Arial" w:hAnsi="Arial" w:cs="Arial"/>
                <w:sz w:val="21"/>
                <w:szCs w:val="21"/>
              </w:rPr>
            </w:pPr>
            <w:r w:rsidRPr="00506457">
              <w:rPr>
                <w:rFonts w:ascii="Arial" w:hAnsi="Arial" w:cs="Arial"/>
                <w:sz w:val="21"/>
                <w:szCs w:val="21"/>
              </w:rPr>
              <w:t>Gen. – Feb. x+1</w:t>
            </w:r>
          </w:p>
        </w:tc>
        <w:tc>
          <w:tcPr>
            <w:tcW w:w="3618" w:type="dxa"/>
          </w:tcPr>
          <w:p w14:paraId="35E4DEF6" w14:textId="77777777" w:rsidR="00C67385" w:rsidRPr="00EF7298" w:rsidRDefault="00C67385" w:rsidP="00AD1559">
            <w:pPr>
              <w:pStyle w:val="Default"/>
              <w:spacing w:after="120"/>
              <w:rPr>
                <w:rFonts w:ascii="Arial" w:hAnsi="Arial" w:cs="Arial"/>
                <w:sz w:val="21"/>
                <w:szCs w:val="21"/>
              </w:rPr>
            </w:pPr>
          </w:p>
        </w:tc>
      </w:tr>
      <w:tr w:rsidR="00C67385" w:rsidRPr="00EF7298" w14:paraId="6B118CDA" w14:textId="77777777" w:rsidTr="00AD1559">
        <w:trPr>
          <w:trHeight w:val="184"/>
        </w:trPr>
        <w:tc>
          <w:tcPr>
            <w:tcW w:w="2196" w:type="dxa"/>
            <w:hideMark/>
          </w:tcPr>
          <w:p w14:paraId="46B5D9A2" w14:textId="77777777" w:rsidR="00C67385" w:rsidRPr="00EF7298" w:rsidRDefault="00C67385" w:rsidP="00AD1559">
            <w:pPr>
              <w:pStyle w:val="Default"/>
              <w:spacing w:after="120"/>
              <w:rPr>
                <w:rFonts w:ascii="Arial" w:hAnsi="Arial" w:cs="Arial"/>
                <w:sz w:val="21"/>
                <w:szCs w:val="21"/>
              </w:rPr>
            </w:pPr>
            <w:r w:rsidRPr="00EF7298">
              <w:rPr>
                <w:rFonts w:ascii="Arial" w:hAnsi="Arial" w:cs="Arial"/>
                <w:sz w:val="21"/>
                <w:szCs w:val="21"/>
              </w:rPr>
              <w:t>Parere di audit - conti annuali</w:t>
            </w:r>
          </w:p>
        </w:tc>
        <w:tc>
          <w:tcPr>
            <w:tcW w:w="4217" w:type="dxa"/>
            <w:noWrap/>
            <w:hideMark/>
          </w:tcPr>
          <w:p w14:paraId="496B0414" w14:textId="77777777" w:rsidR="00C67385" w:rsidRPr="00506457" w:rsidRDefault="00C67385" w:rsidP="00AD1559">
            <w:pPr>
              <w:pStyle w:val="Default"/>
              <w:spacing w:after="120"/>
              <w:rPr>
                <w:rFonts w:ascii="Arial" w:hAnsi="Arial" w:cs="Arial"/>
                <w:sz w:val="21"/>
                <w:szCs w:val="21"/>
              </w:rPr>
            </w:pPr>
            <w:r w:rsidRPr="00506457">
              <w:rPr>
                <w:rFonts w:ascii="Arial" w:hAnsi="Arial" w:cs="Arial"/>
                <w:sz w:val="21"/>
                <w:szCs w:val="21"/>
              </w:rPr>
              <w:t>15-Feb. x+1</w:t>
            </w:r>
          </w:p>
        </w:tc>
        <w:tc>
          <w:tcPr>
            <w:tcW w:w="3618" w:type="dxa"/>
          </w:tcPr>
          <w:p w14:paraId="29884025" w14:textId="77777777" w:rsidR="00C67385" w:rsidRPr="00EF7298" w:rsidRDefault="00C67385" w:rsidP="00AD1559">
            <w:pPr>
              <w:pStyle w:val="Default"/>
              <w:spacing w:after="120"/>
              <w:rPr>
                <w:rFonts w:ascii="Arial" w:hAnsi="Arial" w:cs="Arial"/>
                <w:sz w:val="21"/>
                <w:szCs w:val="21"/>
              </w:rPr>
            </w:pPr>
          </w:p>
        </w:tc>
      </w:tr>
      <w:tr w:rsidR="00C67385" w:rsidRPr="00EF7298" w14:paraId="3F69F430" w14:textId="77777777" w:rsidTr="00AD1559">
        <w:trPr>
          <w:trHeight w:val="680"/>
        </w:trPr>
        <w:tc>
          <w:tcPr>
            <w:tcW w:w="2196" w:type="dxa"/>
            <w:hideMark/>
          </w:tcPr>
          <w:p w14:paraId="1B5576FE" w14:textId="77777777" w:rsidR="00C67385" w:rsidRPr="00EF7298" w:rsidRDefault="00C67385" w:rsidP="00AD1559">
            <w:pPr>
              <w:pStyle w:val="Default"/>
              <w:spacing w:after="120"/>
              <w:rPr>
                <w:rFonts w:ascii="Arial" w:hAnsi="Arial" w:cs="Arial"/>
                <w:sz w:val="21"/>
                <w:szCs w:val="21"/>
              </w:rPr>
            </w:pPr>
            <w:r w:rsidRPr="00EF7298">
              <w:rPr>
                <w:rFonts w:ascii="Arial" w:hAnsi="Arial" w:cs="Arial"/>
                <w:sz w:val="21"/>
                <w:szCs w:val="21"/>
              </w:rPr>
              <w:t>Relazione di controllo annuale</w:t>
            </w:r>
          </w:p>
        </w:tc>
        <w:tc>
          <w:tcPr>
            <w:tcW w:w="4217" w:type="dxa"/>
            <w:noWrap/>
            <w:hideMark/>
          </w:tcPr>
          <w:p w14:paraId="38C2A20D" w14:textId="77777777" w:rsidR="00C67385" w:rsidRPr="00506457" w:rsidRDefault="00C67385" w:rsidP="00AD1559">
            <w:pPr>
              <w:pStyle w:val="Default"/>
              <w:spacing w:after="120"/>
              <w:rPr>
                <w:rFonts w:ascii="Arial" w:hAnsi="Arial" w:cs="Arial"/>
                <w:sz w:val="21"/>
                <w:szCs w:val="21"/>
              </w:rPr>
            </w:pPr>
            <w:r w:rsidRPr="00506457">
              <w:rPr>
                <w:rFonts w:ascii="Arial" w:hAnsi="Arial" w:cs="Arial"/>
                <w:sz w:val="21"/>
                <w:szCs w:val="21"/>
              </w:rPr>
              <w:t>15-Feb. x+1</w:t>
            </w:r>
          </w:p>
        </w:tc>
        <w:tc>
          <w:tcPr>
            <w:tcW w:w="3618" w:type="dxa"/>
          </w:tcPr>
          <w:p w14:paraId="1DCF93E8" w14:textId="77777777" w:rsidR="00C67385" w:rsidRPr="00EF7298" w:rsidRDefault="00C67385" w:rsidP="00AD1559">
            <w:pPr>
              <w:pStyle w:val="Default"/>
              <w:spacing w:after="120"/>
              <w:rPr>
                <w:rFonts w:ascii="Arial" w:hAnsi="Arial" w:cs="Arial"/>
                <w:sz w:val="21"/>
                <w:szCs w:val="21"/>
              </w:rPr>
            </w:pPr>
          </w:p>
        </w:tc>
      </w:tr>
      <w:tr w:rsidR="00C67385" w:rsidRPr="00EF7298" w14:paraId="4F53D4C3" w14:textId="77777777" w:rsidTr="00AD1559">
        <w:trPr>
          <w:trHeight w:val="360"/>
        </w:trPr>
        <w:tc>
          <w:tcPr>
            <w:tcW w:w="2196" w:type="dxa"/>
            <w:hideMark/>
          </w:tcPr>
          <w:p w14:paraId="5EC9A529" w14:textId="77777777" w:rsidR="00C67385" w:rsidRPr="00EF7298" w:rsidRDefault="00C67385" w:rsidP="00AD1559">
            <w:pPr>
              <w:pStyle w:val="Default"/>
              <w:spacing w:after="120"/>
              <w:rPr>
                <w:rFonts w:ascii="Arial" w:hAnsi="Arial" w:cs="Arial"/>
                <w:sz w:val="21"/>
                <w:szCs w:val="21"/>
              </w:rPr>
            </w:pPr>
            <w:r w:rsidRPr="00EF7298">
              <w:rPr>
                <w:rFonts w:ascii="Arial" w:hAnsi="Arial" w:cs="Arial"/>
                <w:i/>
                <w:sz w:val="21"/>
                <w:szCs w:val="21"/>
              </w:rPr>
              <w:t>Follow up</w:t>
            </w:r>
            <w:r w:rsidRPr="00EF7298">
              <w:rPr>
                <w:rFonts w:ascii="Arial" w:hAnsi="Arial" w:cs="Arial"/>
                <w:sz w:val="21"/>
                <w:szCs w:val="21"/>
              </w:rPr>
              <w:t xml:space="preserve"> audit di sistema</w:t>
            </w:r>
          </w:p>
        </w:tc>
        <w:tc>
          <w:tcPr>
            <w:tcW w:w="4217" w:type="dxa"/>
            <w:noWrap/>
            <w:hideMark/>
          </w:tcPr>
          <w:p w14:paraId="78D1F9EC" w14:textId="77777777" w:rsidR="00C67385" w:rsidRPr="00506457" w:rsidRDefault="00C67385" w:rsidP="00AD1559">
            <w:pPr>
              <w:pStyle w:val="Default"/>
              <w:spacing w:after="120"/>
              <w:rPr>
                <w:rFonts w:ascii="Arial" w:hAnsi="Arial" w:cs="Arial"/>
                <w:sz w:val="21"/>
                <w:szCs w:val="21"/>
              </w:rPr>
            </w:pPr>
            <w:r w:rsidRPr="00506457">
              <w:rPr>
                <w:rFonts w:ascii="Arial" w:hAnsi="Arial" w:cs="Arial"/>
                <w:sz w:val="21"/>
                <w:szCs w:val="21"/>
              </w:rPr>
              <w:t>Semestrale</w:t>
            </w:r>
          </w:p>
        </w:tc>
        <w:tc>
          <w:tcPr>
            <w:tcW w:w="3618" w:type="dxa"/>
          </w:tcPr>
          <w:p w14:paraId="2A6DBF62" w14:textId="77777777" w:rsidR="00C67385" w:rsidRPr="00EF7298" w:rsidRDefault="00C67385" w:rsidP="00AD1559">
            <w:pPr>
              <w:pStyle w:val="Default"/>
              <w:spacing w:after="120"/>
              <w:rPr>
                <w:rFonts w:ascii="Arial" w:hAnsi="Arial" w:cs="Arial"/>
                <w:sz w:val="21"/>
                <w:szCs w:val="21"/>
              </w:rPr>
            </w:pPr>
          </w:p>
        </w:tc>
      </w:tr>
    </w:tbl>
    <w:p w14:paraId="5E162597" w14:textId="77777777" w:rsidR="00C67385" w:rsidRDefault="00C67385" w:rsidP="00EF7298">
      <w:pPr>
        <w:pStyle w:val="Default"/>
        <w:spacing w:after="120"/>
        <w:jc w:val="both"/>
        <w:rPr>
          <w:rFonts w:ascii="Arial" w:hAnsi="Arial" w:cs="Arial"/>
          <w:color w:val="auto"/>
          <w:sz w:val="21"/>
          <w:szCs w:val="21"/>
        </w:rPr>
      </w:pPr>
    </w:p>
    <w:sectPr w:rsidR="00C67385">
      <w:headerReference w:type="default" r:id="rId16"/>
      <w:footerReference w:type="default" r:id="rId17"/>
      <w:pgSz w:w="11900" w:h="17340"/>
      <w:pgMar w:top="1844" w:right="600" w:bottom="1439" w:left="88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E74D2" w14:textId="77777777" w:rsidR="00FD31DD" w:rsidRDefault="00FD31DD" w:rsidP="00967709">
      <w:pPr>
        <w:spacing w:after="0" w:line="240" w:lineRule="auto"/>
      </w:pPr>
      <w:r>
        <w:separator/>
      </w:r>
    </w:p>
  </w:endnote>
  <w:endnote w:type="continuationSeparator" w:id="0">
    <w:p w14:paraId="42177721" w14:textId="77777777" w:rsidR="00FD31DD" w:rsidRDefault="00FD31DD" w:rsidP="009677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BBJPJF+RAAAAA+TimesNewRoman,Bo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1907E" w14:textId="77777777" w:rsidR="00A27BFA" w:rsidRDefault="00A27BF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76402" w14:textId="77777777" w:rsidR="00D51FD9" w:rsidRDefault="00D51FD9">
    <w:pPr>
      <w:pStyle w:val="Pidipagina"/>
      <w:jc w:val="right"/>
    </w:pPr>
    <w:r>
      <w:fldChar w:fldCharType="begin"/>
    </w:r>
    <w:r>
      <w:instrText xml:space="preserve"> PAGE   \* MERGEFORMAT </w:instrText>
    </w:r>
    <w:r>
      <w:fldChar w:fldCharType="separate"/>
    </w:r>
    <w:r>
      <w:rPr>
        <w:noProof/>
      </w:rPr>
      <w:t>2</w:t>
    </w:r>
    <w:r>
      <w:fldChar w:fldCharType="end"/>
    </w:r>
  </w:p>
  <w:p w14:paraId="48C488A7" w14:textId="77777777" w:rsidR="00D51FD9" w:rsidRPr="008155D4" w:rsidRDefault="00D51FD9">
    <w:pPr>
      <w:pStyle w:val="Pidipagina"/>
      <w:rPr>
        <w:i/>
      </w:rPr>
    </w:pPr>
    <w:r w:rsidRPr="008155D4">
      <w:rPr>
        <w: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A463A" w14:textId="77777777" w:rsidR="00A27BFA" w:rsidRDefault="00A27BFA">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98399" w14:textId="77777777" w:rsidR="00D51FD9" w:rsidRDefault="00D51FD9">
    <w:pPr>
      <w:pStyle w:val="Pidipagina"/>
      <w:jc w:val="right"/>
    </w:pPr>
  </w:p>
  <w:p w14:paraId="3AAA403A" w14:textId="77777777" w:rsidR="00D51FD9" w:rsidRDefault="00D51FD9">
    <w:pPr>
      <w:pStyle w:val="Pidipagina"/>
      <w:jc w:val="right"/>
    </w:pPr>
    <w:r>
      <w:fldChar w:fldCharType="begin"/>
    </w:r>
    <w:r>
      <w:instrText>PAGE   \* MERGEFORMAT</w:instrText>
    </w:r>
    <w:r>
      <w:fldChar w:fldCharType="separate"/>
    </w:r>
    <w:r w:rsidR="0093330C">
      <w:rPr>
        <w:noProof/>
      </w:rPr>
      <w:t>3</w:t>
    </w:r>
    <w:r>
      <w:fldChar w:fldCharType="end"/>
    </w:r>
  </w:p>
  <w:p w14:paraId="306EBB07" w14:textId="77777777" w:rsidR="00D51FD9" w:rsidRDefault="00D51FD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7BA72" w14:textId="77777777" w:rsidR="00FD31DD" w:rsidRDefault="00FD31DD" w:rsidP="00967709">
      <w:pPr>
        <w:spacing w:after="0" w:line="240" w:lineRule="auto"/>
      </w:pPr>
      <w:r>
        <w:separator/>
      </w:r>
    </w:p>
  </w:footnote>
  <w:footnote w:type="continuationSeparator" w:id="0">
    <w:p w14:paraId="081EA54E" w14:textId="77777777" w:rsidR="00FD31DD" w:rsidRDefault="00FD31DD" w:rsidP="009677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7A9AA" w14:textId="77777777" w:rsidR="00A27BFA" w:rsidRDefault="00A27BF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8" w:space="0" w:color="0000FF"/>
      </w:tblBorders>
      <w:tblLook w:val="0000" w:firstRow="0" w:lastRow="0" w:firstColumn="0" w:lastColumn="0" w:noHBand="0" w:noVBand="0"/>
    </w:tblPr>
    <w:tblGrid>
      <w:gridCol w:w="8246"/>
      <w:gridCol w:w="259"/>
    </w:tblGrid>
    <w:tr w:rsidR="00D51FD9" w:rsidRPr="004B017D" w14:paraId="7BF0F61F" w14:textId="77777777" w:rsidTr="00B22C22">
      <w:trPr>
        <w:cantSplit/>
        <w:trHeight w:val="1164"/>
      </w:trPr>
      <w:tc>
        <w:tcPr>
          <w:tcW w:w="4848" w:type="pct"/>
          <w:tcBorders>
            <w:bottom w:val="single" w:sz="8" w:space="0" w:color="0000FF"/>
          </w:tcBorders>
          <w:vAlign w:val="center"/>
        </w:tcPr>
        <w:p w14:paraId="2FF3BDA6" w14:textId="3CF574AB" w:rsidR="00D51FD9" w:rsidRPr="00B039FC" w:rsidRDefault="000B2F4B" w:rsidP="00B22C22">
          <w:pPr>
            <w:pStyle w:val="Corpotesto"/>
            <w:ind w:left="975"/>
            <w:rPr>
              <w:i/>
              <w:sz w:val="22"/>
              <w:lang w:val="it-IT"/>
            </w:rPr>
          </w:pPr>
          <w:r>
            <w:rPr>
              <w:noProof/>
            </w:rPr>
            <w:drawing>
              <wp:anchor distT="0" distB="0" distL="114300" distR="114300" simplePos="0" relativeHeight="251658240" behindDoc="0" locked="0" layoutInCell="1" allowOverlap="1" wp14:anchorId="45B5CF2A" wp14:editId="17052F54">
                <wp:simplePos x="0" y="0"/>
                <wp:positionH relativeFrom="margin">
                  <wp:posOffset>4194175</wp:posOffset>
                </wp:positionH>
                <wp:positionV relativeFrom="margin">
                  <wp:posOffset>189865</wp:posOffset>
                </wp:positionV>
                <wp:extent cx="1464310" cy="482600"/>
                <wp:effectExtent l="0" t="0" r="0" b="0"/>
                <wp:wrapSquare wrapText="bothSides"/>
                <wp:docPr id="1" name="Immagine 3" descr="Marco:LAVORI IN CORSO:Consip:PPT:17_11_06:mef 3 rig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Marco:LAVORI IN CORSO:Consip:PPT:17_11_06:mef 3 righe.jpg"/>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64310" cy="4826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52" w:type="pct"/>
          <w:tcBorders>
            <w:bottom w:val="single" w:sz="8" w:space="0" w:color="0000FF"/>
          </w:tcBorders>
          <w:vAlign w:val="center"/>
        </w:tcPr>
        <w:p w14:paraId="34BF585B" w14:textId="77777777" w:rsidR="00D51FD9" w:rsidRPr="00B039FC" w:rsidRDefault="00D51FD9" w:rsidP="00B22C22">
          <w:pPr>
            <w:pStyle w:val="Corpotesto"/>
            <w:spacing w:after="0"/>
            <w:ind w:left="-6204"/>
            <w:rPr>
              <w:sz w:val="22"/>
              <w:lang w:val="it-IT"/>
            </w:rPr>
          </w:pPr>
        </w:p>
        <w:p w14:paraId="2BAD66BD" w14:textId="77777777" w:rsidR="00D51FD9" w:rsidRPr="00B039FC" w:rsidRDefault="00D51FD9" w:rsidP="00B22C22">
          <w:pPr>
            <w:pStyle w:val="Corpotesto"/>
            <w:spacing w:after="0"/>
            <w:rPr>
              <w:sz w:val="22"/>
              <w:lang w:val="it-IT"/>
            </w:rPr>
          </w:pPr>
        </w:p>
        <w:p w14:paraId="364B25AC" w14:textId="77777777" w:rsidR="00D51FD9" w:rsidRPr="00B039FC" w:rsidRDefault="00D51FD9" w:rsidP="00B22C22">
          <w:pPr>
            <w:pStyle w:val="Corpotesto"/>
            <w:spacing w:after="0"/>
            <w:jc w:val="both"/>
            <w:rPr>
              <w:sz w:val="22"/>
              <w:lang w:val="it-IT"/>
            </w:rPr>
          </w:pPr>
        </w:p>
      </w:tc>
    </w:tr>
  </w:tbl>
  <w:p w14:paraId="661EFDC4" w14:textId="77777777" w:rsidR="00D51FD9" w:rsidRDefault="00D51FD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99" w:type="pct"/>
      <w:tblInd w:w="-628" w:type="dxa"/>
      <w:tblLook w:val="0000" w:firstRow="0" w:lastRow="0" w:firstColumn="0" w:lastColumn="0" w:noHBand="0" w:noVBand="0"/>
    </w:tblPr>
    <w:tblGrid>
      <w:gridCol w:w="9541"/>
      <w:gridCol w:w="222"/>
    </w:tblGrid>
    <w:tr w:rsidR="00D51FD9" w:rsidRPr="004B017D" w14:paraId="072DCD51" w14:textId="77777777" w:rsidTr="00A27BFA">
      <w:trPr>
        <w:cantSplit/>
        <w:trHeight w:val="1164"/>
      </w:trPr>
      <w:tc>
        <w:tcPr>
          <w:tcW w:w="4886" w:type="pct"/>
          <w:vAlign w:val="center"/>
        </w:tcPr>
        <w:p w14:paraId="497A992A" w14:textId="484B5D92" w:rsidR="00D51FD9" w:rsidRPr="00B039FC" w:rsidRDefault="000B2F4B" w:rsidP="006E481E">
          <w:pPr>
            <w:pStyle w:val="Corpotesto"/>
            <w:ind w:left="975"/>
            <w:rPr>
              <w:i/>
              <w:sz w:val="22"/>
              <w:lang w:val="it-IT"/>
            </w:rPr>
          </w:pPr>
          <w:r w:rsidRPr="008C20E9">
            <w:rPr>
              <w:noProof/>
            </w:rPr>
            <w:drawing>
              <wp:inline distT="0" distB="0" distL="0" distR="0" wp14:anchorId="6AD95BB1" wp14:editId="216C06BE">
                <wp:extent cx="5302250" cy="857250"/>
                <wp:effectExtent l="0" t="0" r="0" b="0"/>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02250" cy="857250"/>
                        </a:xfrm>
                        <a:prstGeom prst="rect">
                          <a:avLst/>
                        </a:prstGeom>
                        <a:noFill/>
                        <a:ln>
                          <a:noFill/>
                        </a:ln>
                      </pic:spPr>
                    </pic:pic>
                  </a:graphicData>
                </a:graphic>
              </wp:inline>
            </w:drawing>
          </w:r>
        </w:p>
      </w:tc>
      <w:tc>
        <w:tcPr>
          <w:tcW w:w="114" w:type="pct"/>
          <w:vAlign w:val="center"/>
        </w:tcPr>
        <w:p w14:paraId="7F52CE8C" w14:textId="77777777" w:rsidR="00D51FD9" w:rsidRPr="00B039FC" w:rsidRDefault="00D51FD9" w:rsidP="006E481E">
          <w:pPr>
            <w:pStyle w:val="Corpotesto"/>
            <w:spacing w:after="0"/>
            <w:ind w:left="-6204"/>
            <w:rPr>
              <w:sz w:val="22"/>
              <w:lang w:val="it-IT"/>
            </w:rPr>
          </w:pPr>
        </w:p>
        <w:p w14:paraId="26CADF73" w14:textId="77777777" w:rsidR="00D51FD9" w:rsidRPr="00B039FC" w:rsidRDefault="00D51FD9" w:rsidP="006E481E">
          <w:pPr>
            <w:pStyle w:val="Corpotesto"/>
            <w:spacing w:after="0"/>
            <w:rPr>
              <w:sz w:val="22"/>
              <w:lang w:val="it-IT"/>
            </w:rPr>
          </w:pPr>
        </w:p>
        <w:p w14:paraId="4FEB0BBA" w14:textId="77777777" w:rsidR="00D51FD9" w:rsidRPr="00B039FC" w:rsidRDefault="00D51FD9" w:rsidP="006E481E">
          <w:pPr>
            <w:pStyle w:val="Corpotesto"/>
            <w:spacing w:after="0"/>
            <w:jc w:val="both"/>
            <w:rPr>
              <w:sz w:val="22"/>
              <w:lang w:val="it-IT"/>
            </w:rPr>
          </w:pPr>
        </w:p>
      </w:tc>
    </w:tr>
  </w:tbl>
  <w:p w14:paraId="032A61BD" w14:textId="77777777" w:rsidR="00D51FD9" w:rsidRDefault="00D51FD9" w:rsidP="00860AE1">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8" w:space="0" w:color="0000FF"/>
      </w:tblBorders>
      <w:tblLook w:val="0000" w:firstRow="0" w:lastRow="0" w:firstColumn="0" w:lastColumn="0" w:noHBand="0" w:noVBand="0"/>
    </w:tblPr>
    <w:tblGrid>
      <w:gridCol w:w="8284"/>
      <w:gridCol w:w="221"/>
    </w:tblGrid>
    <w:tr w:rsidR="00D51FD9" w:rsidRPr="004B017D" w14:paraId="11E15B92" w14:textId="77777777" w:rsidTr="006020D2">
      <w:trPr>
        <w:cantSplit/>
        <w:trHeight w:val="1164"/>
      </w:trPr>
      <w:tc>
        <w:tcPr>
          <w:tcW w:w="4848" w:type="pct"/>
          <w:tcBorders>
            <w:bottom w:val="single" w:sz="8" w:space="0" w:color="0000FF"/>
          </w:tcBorders>
          <w:vAlign w:val="center"/>
        </w:tcPr>
        <w:p w14:paraId="015FD16F" w14:textId="3255DAC1" w:rsidR="00D51FD9" w:rsidRPr="00B039FC" w:rsidRDefault="000B2F4B" w:rsidP="00D51FD9">
          <w:pPr>
            <w:pStyle w:val="Corpotesto"/>
            <w:ind w:left="975"/>
            <w:rPr>
              <w:i/>
              <w:sz w:val="22"/>
              <w:lang w:val="it-IT"/>
            </w:rPr>
          </w:pPr>
          <w:r w:rsidRPr="008C20E9">
            <w:rPr>
              <w:noProof/>
            </w:rPr>
            <w:drawing>
              <wp:inline distT="0" distB="0" distL="0" distR="0" wp14:anchorId="2F9F828C" wp14:editId="61311094">
                <wp:extent cx="5302250" cy="857250"/>
                <wp:effectExtent l="0" t="0" r="0" b="0"/>
                <wp:docPr id="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02250" cy="857250"/>
                        </a:xfrm>
                        <a:prstGeom prst="rect">
                          <a:avLst/>
                        </a:prstGeom>
                        <a:noFill/>
                        <a:ln>
                          <a:noFill/>
                        </a:ln>
                      </pic:spPr>
                    </pic:pic>
                  </a:graphicData>
                </a:graphic>
              </wp:inline>
            </w:drawing>
          </w:r>
        </w:p>
      </w:tc>
      <w:tc>
        <w:tcPr>
          <w:tcW w:w="152" w:type="pct"/>
          <w:tcBorders>
            <w:bottom w:val="single" w:sz="8" w:space="0" w:color="0000FF"/>
          </w:tcBorders>
          <w:vAlign w:val="center"/>
        </w:tcPr>
        <w:p w14:paraId="53F250C6" w14:textId="77777777" w:rsidR="00D51FD9" w:rsidRPr="00B039FC" w:rsidRDefault="00D51FD9" w:rsidP="00D51FD9">
          <w:pPr>
            <w:pStyle w:val="Corpotesto"/>
            <w:spacing w:after="0"/>
            <w:ind w:left="-6204"/>
            <w:rPr>
              <w:sz w:val="22"/>
              <w:lang w:val="it-IT"/>
            </w:rPr>
          </w:pPr>
        </w:p>
        <w:p w14:paraId="12119C08" w14:textId="77777777" w:rsidR="00D51FD9" w:rsidRPr="00B039FC" w:rsidRDefault="00D51FD9" w:rsidP="00D51FD9">
          <w:pPr>
            <w:pStyle w:val="Corpotesto"/>
            <w:spacing w:after="0"/>
            <w:rPr>
              <w:sz w:val="22"/>
              <w:lang w:val="it-IT"/>
            </w:rPr>
          </w:pPr>
        </w:p>
        <w:p w14:paraId="489B88F1" w14:textId="77777777" w:rsidR="00D51FD9" w:rsidRPr="00B039FC" w:rsidRDefault="00D51FD9" w:rsidP="00D51FD9">
          <w:pPr>
            <w:pStyle w:val="Corpotesto"/>
            <w:spacing w:after="0"/>
            <w:jc w:val="both"/>
            <w:rPr>
              <w:sz w:val="22"/>
              <w:lang w:val="it-IT"/>
            </w:rPr>
          </w:pPr>
        </w:p>
      </w:tc>
    </w:tr>
  </w:tbl>
  <w:p w14:paraId="0D82B799" w14:textId="77777777" w:rsidR="00D51FD9" w:rsidRDefault="00D51FD9" w:rsidP="00D51FD9">
    <w:pPr>
      <w:pStyle w:val="Intestazione"/>
    </w:pPr>
  </w:p>
  <w:p w14:paraId="6ACA2DF7" w14:textId="77777777" w:rsidR="00F352E3" w:rsidRPr="00D51FD9" w:rsidRDefault="00F352E3" w:rsidP="00D51FD9">
    <w:pPr>
      <w:pStyle w:val="Intestazione"/>
    </w:pPr>
  </w:p>
</w:hdr>
</file>

<file path=word/intelligence2.xml><?xml version="1.0" encoding="utf-8"?>
<int2:intelligence xmlns:int2="http://schemas.microsoft.com/office/intelligence/2020/intelligence" xmlns:oel="http://schemas.microsoft.com/office/2019/extlst">
  <int2:observations>
    <int2:bookmark int2:bookmarkName="_Int_WNFbBmX6" int2:invalidationBookmarkName="" int2:hashCode="6oGzcrVmtMfF3n" int2:id="nED0Q4lw">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87F9B"/>
    <w:multiLevelType w:val="hybridMultilevel"/>
    <w:tmpl w:val="D6E6B9F4"/>
    <w:lvl w:ilvl="0" w:tplc="6936C71E">
      <w:start w:val="1"/>
      <w:numFmt w:val="bullet"/>
      <w:lvlText w:val="-"/>
      <w:lvlJc w:val="left"/>
      <w:pPr>
        <w:ind w:left="720" w:hanging="360"/>
      </w:pPr>
      <w:rPr>
        <w:rFonts w:ascii="Aptos" w:hAnsi="Aptos" w:hint="default"/>
      </w:rPr>
    </w:lvl>
    <w:lvl w:ilvl="1" w:tplc="51EC24B4">
      <w:start w:val="1"/>
      <w:numFmt w:val="bullet"/>
      <w:lvlText w:val="o"/>
      <w:lvlJc w:val="left"/>
      <w:pPr>
        <w:ind w:left="1440" w:hanging="360"/>
      </w:pPr>
      <w:rPr>
        <w:rFonts w:ascii="Courier New" w:hAnsi="Courier New" w:hint="default"/>
      </w:rPr>
    </w:lvl>
    <w:lvl w:ilvl="2" w:tplc="7E7E0D24">
      <w:start w:val="1"/>
      <w:numFmt w:val="bullet"/>
      <w:lvlText w:val=""/>
      <w:lvlJc w:val="left"/>
      <w:pPr>
        <w:ind w:left="2160" w:hanging="360"/>
      </w:pPr>
      <w:rPr>
        <w:rFonts w:ascii="Wingdings" w:hAnsi="Wingdings" w:hint="default"/>
      </w:rPr>
    </w:lvl>
    <w:lvl w:ilvl="3" w:tplc="6DB8A658">
      <w:start w:val="1"/>
      <w:numFmt w:val="bullet"/>
      <w:lvlText w:val=""/>
      <w:lvlJc w:val="left"/>
      <w:pPr>
        <w:ind w:left="2880" w:hanging="360"/>
      </w:pPr>
      <w:rPr>
        <w:rFonts w:ascii="Symbol" w:hAnsi="Symbol" w:hint="default"/>
      </w:rPr>
    </w:lvl>
    <w:lvl w:ilvl="4" w:tplc="04465526">
      <w:start w:val="1"/>
      <w:numFmt w:val="bullet"/>
      <w:lvlText w:val="o"/>
      <w:lvlJc w:val="left"/>
      <w:pPr>
        <w:ind w:left="3600" w:hanging="360"/>
      </w:pPr>
      <w:rPr>
        <w:rFonts w:ascii="Courier New" w:hAnsi="Courier New" w:hint="default"/>
      </w:rPr>
    </w:lvl>
    <w:lvl w:ilvl="5" w:tplc="F0B27320">
      <w:start w:val="1"/>
      <w:numFmt w:val="bullet"/>
      <w:lvlText w:val=""/>
      <w:lvlJc w:val="left"/>
      <w:pPr>
        <w:ind w:left="4320" w:hanging="360"/>
      </w:pPr>
      <w:rPr>
        <w:rFonts w:ascii="Wingdings" w:hAnsi="Wingdings" w:hint="default"/>
      </w:rPr>
    </w:lvl>
    <w:lvl w:ilvl="6" w:tplc="05668F38">
      <w:start w:val="1"/>
      <w:numFmt w:val="bullet"/>
      <w:lvlText w:val=""/>
      <w:lvlJc w:val="left"/>
      <w:pPr>
        <w:ind w:left="5040" w:hanging="360"/>
      </w:pPr>
      <w:rPr>
        <w:rFonts w:ascii="Symbol" w:hAnsi="Symbol" w:hint="default"/>
      </w:rPr>
    </w:lvl>
    <w:lvl w:ilvl="7" w:tplc="BC966B4E">
      <w:start w:val="1"/>
      <w:numFmt w:val="bullet"/>
      <w:lvlText w:val="o"/>
      <w:lvlJc w:val="left"/>
      <w:pPr>
        <w:ind w:left="5760" w:hanging="360"/>
      </w:pPr>
      <w:rPr>
        <w:rFonts w:ascii="Courier New" w:hAnsi="Courier New" w:hint="default"/>
      </w:rPr>
    </w:lvl>
    <w:lvl w:ilvl="8" w:tplc="034E2EA6">
      <w:start w:val="1"/>
      <w:numFmt w:val="bullet"/>
      <w:lvlText w:val=""/>
      <w:lvlJc w:val="left"/>
      <w:pPr>
        <w:ind w:left="6480" w:hanging="360"/>
      </w:pPr>
      <w:rPr>
        <w:rFonts w:ascii="Wingdings" w:hAnsi="Wingdings" w:hint="default"/>
      </w:rPr>
    </w:lvl>
  </w:abstractNum>
  <w:abstractNum w:abstractNumId="1" w15:restartNumberingAfterBreak="0">
    <w:nsid w:val="165D102F"/>
    <w:multiLevelType w:val="hybridMultilevel"/>
    <w:tmpl w:val="FFFFFFFF"/>
    <w:lvl w:ilvl="0" w:tplc="1712896A">
      <w:start w:val="2"/>
      <w:numFmt w:val="bullet"/>
      <w:lvlText w:val="-"/>
      <w:lvlJc w:val="left"/>
      <w:pPr>
        <w:ind w:left="720" w:hanging="360"/>
      </w:pPr>
      <w:rPr>
        <w:rFonts w:ascii="Arial" w:eastAsiaTheme="minorEastAsia"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61187A7"/>
    <w:multiLevelType w:val="hybridMultilevel"/>
    <w:tmpl w:val="75EC8056"/>
    <w:lvl w:ilvl="0" w:tplc="EAC2C43A">
      <w:start w:val="1"/>
      <w:numFmt w:val="lowerLetter"/>
      <w:lvlText w:val="c)"/>
      <w:lvlJc w:val="left"/>
      <w:pPr>
        <w:ind w:left="720" w:hanging="360"/>
      </w:pPr>
    </w:lvl>
    <w:lvl w:ilvl="1" w:tplc="86E20C64">
      <w:start w:val="1"/>
      <w:numFmt w:val="lowerLetter"/>
      <w:lvlText w:val="%2."/>
      <w:lvlJc w:val="left"/>
      <w:pPr>
        <w:ind w:left="1440" w:hanging="360"/>
      </w:pPr>
    </w:lvl>
    <w:lvl w:ilvl="2" w:tplc="ACD870A0">
      <w:start w:val="1"/>
      <w:numFmt w:val="lowerRoman"/>
      <w:lvlText w:val="%3."/>
      <w:lvlJc w:val="right"/>
      <w:pPr>
        <w:ind w:left="2160" w:hanging="180"/>
      </w:pPr>
    </w:lvl>
    <w:lvl w:ilvl="3" w:tplc="12441724">
      <w:start w:val="1"/>
      <w:numFmt w:val="decimal"/>
      <w:lvlText w:val="%4."/>
      <w:lvlJc w:val="left"/>
      <w:pPr>
        <w:ind w:left="2880" w:hanging="360"/>
      </w:pPr>
    </w:lvl>
    <w:lvl w:ilvl="4" w:tplc="42EEF1BE">
      <w:start w:val="1"/>
      <w:numFmt w:val="lowerLetter"/>
      <w:lvlText w:val="%5."/>
      <w:lvlJc w:val="left"/>
      <w:pPr>
        <w:ind w:left="3600" w:hanging="360"/>
      </w:pPr>
    </w:lvl>
    <w:lvl w:ilvl="5" w:tplc="CEE81606">
      <w:start w:val="1"/>
      <w:numFmt w:val="lowerRoman"/>
      <w:lvlText w:val="%6."/>
      <w:lvlJc w:val="right"/>
      <w:pPr>
        <w:ind w:left="4320" w:hanging="180"/>
      </w:pPr>
    </w:lvl>
    <w:lvl w:ilvl="6" w:tplc="5762CAD0">
      <w:start w:val="1"/>
      <w:numFmt w:val="decimal"/>
      <w:lvlText w:val="%7."/>
      <w:lvlJc w:val="left"/>
      <w:pPr>
        <w:ind w:left="5040" w:hanging="360"/>
      </w:pPr>
    </w:lvl>
    <w:lvl w:ilvl="7" w:tplc="01E877B0">
      <w:start w:val="1"/>
      <w:numFmt w:val="lowerLetter"/>
      <w:lvlText w:val="%8."/>
      <w:lvlJc w:val="left"/>
      <w:pPr>
        <w:ind w:left="5760" w:hanging="360"/>
      </w:pPr>
    </w:lvl>
    <w:lvl w:ilvl="8" w:tplc="F7E24226">
      <w:start w:val="1"/>
      <w:numFmt w:val="lowerRoman"/>
      <w:lvlText w:val="%9."/>
      <w:lvlJc w:val="right"/>
      <w:pPr>
        <w:ind w:left="6480" w:hanging="180"/>
      </w:pPr>
    </w:lvl>
  </w:abstractNum>
  <w:abstractNum w:abstractNumId="3" w15:restartNumberingAfterBreak="0">
    <w:nsid w:val="2684964D"/>
    <w:multiLevelType w:val="hybridMultilevel"/>
    <w:tmpl w:val="E3DC2994"/>
    <w:lvl w:ilvl="0" w:tplc="8A5678F4">
      <w:start w:val="1"/>
      <w:numFmt w:val="bullet"/>
      <w:lvlText w:val=""/>
      <w:lvlJc w:val="left"/>
      <w:pPr>
        <w:ind w:left="720" w:hanging="360"/>
      </w:pPr>
      <w:rPr>
        <w:rFonts w:ascii="Symbol" w:hAnsi="Symbol" w:hint="default"/>
      </w:rPr>
    </w:lvl>
    <w:lvl w:ilvl="1" w:tplc="A2B8F064">
      <w:start w:val="1"/>
      <w:numFmt w:val="bullet"/>
      <w:lvlText w:val="o"/>
      <w:lvlJc w:val="left"/>
      <w:pPr>
        <w:ind w:left="1440" w:hanging="360"/>
      </w:pPr>
      <w:rPr>
        <w:rFonts w:ascii="Courier New" w:hAnsi="Courier New" w:hint="default"/>
      </w:rPr>
    </w:lvl>
    <w:lvl w:ilvl="2" w:tplc="C1324948">
      <w:start w:val="1"/>
      <w:numFmt w:val="bullet"/>
      <w:lvlText w:val=""/>
      <w:lvlJc w:val="left"/>
      <w:pPr>
        <w:ind w:left="2160" w:hanging="360"/>
      </w:pPr>
      <w:rPr>
        <w:rFonts w:ascii="Wingdings" w:hAnsi="Wingdings" w:hint="default"/>
      </w:rPr>
    </w:lvl>
    <w:lvl w:ilvl="3" w:tplc="B2865CB0">
      <w:start w:val="1"/>
      <w:numFmt w:val="bullet"/>
      <w:lvlText w:val=""/>
      <w:lvlJc w:val="left"/>
      <w:pPr>
        <w:ind w:left="2880" w:hanging="360"/>
      </w:pPr>
      <w:rPr>
        <w:rFonts w:ascii="Symbol" w:hAnsi="Symbol" w:hint="default"/>
      </w:rPr>
    </w:lvl>
    <w:lvl w:ilvl="4" w:tplc="4D7E31B0">
      <w:start w:val="1"/>
      <w:numFmt w:val="bullet"/>
      <w:lvlText w:val="o"/>
      <w:lvlJc w:val="left"/>
      <w:pPr>
        <w:ind w:left="3600" w:hanging="360"/>
      </w:pPr>
      <w:rPr>
        <w:rFonts w:ascii="Courier New" w:hAnsi="Courier New" w:hint="default"/>
      </w:rPr>
    </w:lvl>
    <w:lvl w:ilvl="5" w:tplc="B66AAE0C">
      <w:start w:val="1"/>
      <w:numFmt w:val="bullet"/>
      <w:lvlText w:val=""/>
      <w:lvlJc w:val="left"/>
      <w:pPr>
        <w:ind w:left="4320" w:hanging="360"/>
      </w:pPr>
      <w:rPr>
        <w:rFonts w:ascii="Wingdings" w:hAnsi="Wingdings" w:hint="default"/>
      </w:rPr>
    </w:lvl>
    <w:lvl w:ilvl="6" w:tplc="7062E932">
      <w:start w:val="1"/>
      <w:numFmt w:val="bullet"/>
      <w:lvlText w:val=""/>
      <w:lvlJc w:val="left"/>
      <w:pPr>
        <w:ind w:left="5040" w:hanging="360"/>
      </w:pPr>
      <w:rPr>
        <w:rFonts w:ascii="Symbol" w:hAnsi="Symbol" w:hint="default"/>
      </w:rPr>
    </w:lvl>
    <w:lvl w:ilvl="7" w:tplc="C75C916C">
      <w:start w:val="1"/>
      <w:numFmt w:val="bullet"/>
      <w:lvlText w:val="o"/>
      <w:lvlJc w:val="left"/>
      <w:pPr>
        <w:ind w:left="5760" w:hanging="360"/>
      </w:pPr>
      <w:rPr>
        <w:rFonts w:ascii="Courier New" w:hAnsi="Courier New" w:hint="default"/>
      </w:rPr>
    </w:lvl>
    <w:lvl w:ilvl="8" w:tplc="7F14929A">
      <w:start w:val="1"/>
      <w:numFmt w:val="bullet"/>
      <w:lvlText w:val=""/>
      <w:lvlJc w:val="left"/>
      <w:pPr>
        <w:ind w:left="6480" w:hanging="360"/>
      </w:pPr>
      <w:rPr>
        <w:rFonts w:ascii="Wingdings" w:hAnsi="Wingdings" w:hint="default"/>
      </w:rPr>
    </w:lvl>
  </w:abstractNum>
  <w:abstractNum w:abstractNumId="4" w15:restartNumberingAfterBreak="0">
    <w:nsid w:val="2E4F41E1"/>
    <w:multiLevelType w:val="hybridMultilevel"/>
    <w:tmpl w:val="FFFFFFFF"/>
    <w:lvl w:ilvl="0" w:tplc="CE22680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C271FAB"/>
    <w:multiLevelType w:val="hybridMultilevel"/>
    <w:tmpl w:val="524A6D02"/>
    <w:lvl w:ilvl="0" w:tplc="6B4233E2">
      <w:start w:val="1"/>
      <w:numFmt w:val="bullet"/>
      <w:lvlText w:val=""/>
      <w:lvlJc w:val="left"/>
      <w:pPr>
        <w:ind w:left="720" w:hanging="360"/>
      </w:pPr>
      <w:rPr>
        <w:rFonts w:ascii="Symbol" w:hAnsi="Symbol" w:hint="default"/>
      </w:rPr>
    </w:lvl>
    <w:lvl w:ilvl="1" w:tplc="EF3EDC36">
      <w:start w:val="1"/>
      <w:numFmt w:val="bullet"/>
      <w:lvlText w:val="o"/>
      <w:lvlJc w:val="left"/>
      <w:pPr>
        <w:ind w:left="1440" w:hanging="360"/>
      </w:pPr>
      <w:rPr>
        <w:rFonts w:ascii="Courier New" w:hAnsi="Courier New" w:hint="default"/>
      </w:rPr>
    </w:lvl>
    <w:lvl w:ilvl="2" w:tplc="C0A059DA">
      <w:start w:val="1"/>
      <w:numFmt w:val="bullet"/>
      <w:lvlText w:val=""/>
      <w:lvlJc w:val="left"/>
      <w:pPr>
        <w:ind w:left="2160" w:hanging="360"/>
      </w:pPr>
      <w:rPr>
        <w:rFonts w:ascii="Wingdings" w:hAnsi="Wingdings" w:hint="default"/>
      </w:rPr>
    </w:lvl>
    <w:lvl w:ilvl="3" w:tplc="962EE576">
      <w:start w:val="1"/>
      <w:numFmt w:val="bullet"/>
      <w:lvlText w:val=""/>
      <w:lvlJc w:val="left"/>
      <w:pPr>
        <w:ind w:left="2880" w:hanging="360"/>
      </w:pPr>
      <w:rPr>
        <w:rFonts w:ascii="Symbol" w:hAnsi="Symbol" w:hint="default"/>
      </w:rPr>
    </w:lvl>
    <w:lvl w:ilvl="4" w:tplc="7F4C1CDC">
      <w:start w:val="1"/>
      <w:numFmt w:val="bullet"/>
      <w:lvlText w:val="o"/>
      <w:lvlJc w:val="left"/>
      <w:pPr>
        <w:ind w:left="3600" w:hanging="360"/>
      </w:pPr>
      <w:rPr>
        <w:rFonts w:ascii="Courier New" w:hAnsi="Courier New" w:hint="default"/>
      </w:rPr>
    </w:lvl>
    <w:lvl w:ilvl="5" w:tplc="A35EB43C">
      <w:start w:val="1"/>
      <w:numFmt w:val="bullet"/>
      <w:lvlText w:val=""/>
      <w:lvlJc w:val="left"/>
      <w:pPr>
        <w:ind w:left="4320" w:hanging="360"/>
      </w:pPr>
      <w:rPr>
        <w:rFonts w:ascii="Wingdings" w:hAnsi="Wingdings" w:hint="default"/>
      </w:rPr>
    </w:lvl>
    <w:lvl w:ilvl="6" w:tplc="E3FCC9AE">
      <w:start w:val="1"/>
      <w:numFmt w:val="bullet"/>
      <w:lvlText w:val=""/>
      <w:lvlJc w:val="left"/>
      <w:pPr>
        <w:ind w:left="5040" w:hanging="360"/>
      </w:pPr>
      <w:rPr>
        <w:rFonts w:ascii="Symbol" w:hAnsi="Symbol" w:hint="default"/>
      </w:rPr>
    </w:lvl>
    <w:lvl w:ilvl="7" w:tplc="9C4CB25A">
      <w:start w:val="1"/>
      <w:numFmt w:val="bullet"/>
      <w:lvlText w:val="o"/>
      <w:lvlJc w:val="left"/>
      <w:pPr>
        <w:ind w:left="5760" w:hanging="360"/>
      </w:pPr>
      <w:rPr>
        <w:rFonts w:ascii="Courier New" w:hAnsi="Courier New" w:hint="default"/>
      </w:rPr>
    </w:lvl>
    <w:lvl w:ilvl="8" w:tplc="98EAB464">
      <w:start w:val="1"/>
      <w:numFmt w:val="bullet"/>
      <w:lvlText w:val=""/>
      <w:lvlJc w:val="left"/>
      <w:pPr>
        <w:ind w:left="6480" w:hanging="360"/>
      </w:pPr>
      <w:rPr>
        <w:rFonts w:ascii="Wingdings" w:hAnsi="Wingdings" w:hint="default"/>
      </w:rPr>
    </w:lvl>
  </w:abstractNum>
  <w:abstractNum w:abstractNumId="6" w15:restartNumberingAfterBreak="0">
    <w:nsid w:val="633C4AC7"/>
    <w:multiLevelType w:val="hybridMultilevel"/>
    <w:tmpl w:val="FFFFFFFF"/>
    <w:lvl w:ilvl="0" w:tplc="CE22680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CAB2C2D"/>
    <w:multiLevelType w:val="hybridMultilevel"/>
    <w:tmpl w:val="958E179C"/>
    <w:lvl w:ilvl="0" w:tplc="1BE812FE">
      <w:start w:val="1"/>
      <w:numFmt w:val="lowerLetter"/>
      <w:lvlText w:val="%1."/>
      <w:lvlJc w:val="left"/>
      <w:pPr>
        <w:ind w:left="720" w:hanging="360"/>
      </w:pPr>
    </w:lvl>
    <w:lvl w:ilvl="1" w:tplc="F9BC3F50">
      <w:start w:val="1"/>
      <w:numFmt w:val="lowerLetter"/>
      <w:lvlText w:val="%2."/>
      <w:lvlJc w:val="left"/>
      <w:pPr>
        <w:ind w:left="1440" w:hanging="360"/>
      </w:pPr>
    </w:lvl>
    <w:lvl w:ilvl="2" w:tplc="3B105CF2">
      <w:start w:val="1"/>
      <w:numFmt w:val="lowerRoman"/>
      <w:lvlText w:val="%3."/>
      <w:lvlJc w:val="right"/>
      <w:pPr>
        <w:ind w:left="2160" w:hanging="180"/>
      </w:pPr>
    </w:lvl>
    <w:lvl w:ilvl="3" w:tplc="3D9851CE">
      <w:start w:val="1"/>
      <w:numFmt w:val="decimal"/>
      <w:lvlText w:val="%4."/>
      <w:lvlJc w:val="left"/>
      <w:pPr>
        <w:ind w:left="2880" w:hanging="360"/>
      </w:pPr>
    </w:lvl>
    <w:lvl w:ilvl="4" w:tplc="E012A706">
      <w:start w:val="1"/>
      <w:numFmt w:val="lowerLetter"/>
      <w:lvlText w:val="%5."/>
      <w:lvlJc w:val="left"/>
      <w:pPr>
        <w:ind w:left="3600" w:hanging="360"/>
      </w:pPr>
    </w:lvl>
    <w:lvl w:ilvl="5" w:tplc="FEAA8EB6">
      <w:start w:val="1"/>
      <w:numFmt w:val="lowerRoman"/>
      <w:lvlText w:val="%6."/>
      <w:lvlJc w:val="right"/>
      <w:pPr>
        <w:ind w:left="4320" w:hanging="180"/>
      </w:pPr>
    </w:lvl>
    <w:lvl w:ilvl="6" w:tplc="661CB006">
      <w:start w:val="1"/>
      <w:numFmt w:val="decimal"/>
      <w:lvlText w:val="%7."/>
      <w:lvlJc w:val="left"/>
      <w:pPr>
        <w:ind w:left="5040" w:hanging="360"/>
      </w:pPr>
    </w:lvl>
    <w:lvl w:ilvl="7" w:tplc="852EB584">
      <w:start w:val="1"/>
      <w:numFmt w:val="lowerLetter"/>
      <w:lvlText w:val="%8."/>
      <w:lvlJc w:val="left"/>
      <w:pPr>
        <w:ind w:left="5760" w:hanging="360"/>
      </w:pPr>
    </w:lvl>
    <w:lvl w:ilvl="8" w:tplc="0632FCEE">
      <w:start w:val="1"/>
      <w:numFmt w:val="lowerRoman"/>
      <w:lvlText w:val="%9."/>
      <w:lvlJc w:val="right"/>
      <w:pPr>
        <w:ind w:left="6480" w:hanging="180"/>
      </w:pPr>
    </w:lvl>
  </w:abstractNum>
  <w:abstractNum w:abstractNumId="8" w15:restartNumberingAfterBreak="0">
    <w:nsid w:val="70CB7C9B"/>
    <w:multiLevelType w:val="hybridMultilevel"/>
    <w:tmpl w:val="FFFFFFFF"/>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15:restartNumberingAfterBreak="0">
    <w:nsid w:val="71573477"/>
    <w:multiLevelType w:val="hybridMultilevel"/>
    <w:tmpl w:val="00643A80"/>
    <w:lvl w:ilvl="0" w:tplc="AE965B9A">
      <w:start w:val="1"/>
      <w:numFmt w:val="bullet"/>
      <w:lvlText w:val=""/>
      <w:lvlJc w:val="left"/>
      <w:pPr>
        <w:ind w:left="720" w:hanging="360"/>
      </w:pPr>
      <w:rPr>
        <w:rFonts w:ascii="Symbol" w:hAnsi="Symbol" w:hint="default"/>
      </w:rPr>
    </w:lvl>
    <w:lvl w:ilvl="1" w:tplc="96C20926">
      <w:start w:val="1"/>
      <w:numFmt w:val="bullet"/>
      <w:lvlText w:val="o"/>
      <w:lvlJc w:val="left"/>
      <w:pPr>
        <w:ind w:left="1440" w:hanging="360"/>
      </w:pPr>
      <w:rPr>
        <w:rFonts w:ascii="Courier New" w:hAnsi="Courier New" w:hint="default"/>
      </w:rPr>
    </w:lvl>
    <w:lvl w:ilvl="2" w:tplc="5198C6DE">
      <w:start w:val="1"/>
      <w:numFmt w:val="bullet"/>
      <w:lvlText w:val=""/>
      <w:lvlJc w:val="left"/>
      <w:pPr>
        <w:ind w:left="2160" w:hanging="360"/>
      </w:pPr>
      <w:rPr>
        <w:rFonts w:ascii="Wingdings" w:hAnsi="Wingdings" w:hint="default"/>
      </w:rPr>
    </w:lvl>
    <w:lvl w:ilvl="3" w:tplc="B5FE5C80">
      <w:start w:val="1"/>
      <w:numFmt w:val="bullet"/>
      <w:lvlText w:val=""/>
      <w:lvlJc w:val="left"/>
      <w:pPr>
        <w:ind w:left="2880" w:hanging="360"/>
      </w:pPr>
      <w:rPr>
        <w:rFonts w:ascii="Symbol" w:hAnsi="Symbol" w:hint="default"/>
      </w:rPr>
    </w:lvl>
    <w:lvl w:ilvl="4" w:tplc="32F69056">
      <w:start w:val="1"/>
      <w:numFmt w:val="bullet"/>
      <w:lvlText w:val="o"/>
      <w:lvlJc w:val="left"/>
      <w:pPr>
        <w:ind w:left="3600" w:hanging="360"/>
      </w:pPr>
      <w:rPr>
        <w:rFonts w:ascii="Courier New" w:hAnsi="Courier New" w:hint="default"/>
      </w:rPr>
    </w:lvl>
    <w:lvl w:ilvl="5" w:tplc="A064CE7C">
      <w:start w:val="1"/>
      <w:numFmt w:val="bullet"/>
      <w:lvlText w:val=""/>
      <w:lvlJc w:val="left"/>
      <w:pPr>
        <w:ind w:left="4320" w:hanging="360"/>
      </w:pPr>
      <w:rPr>
        <w:rFonts w:ascii="Wingdings" w:hAnsi="Wingdings" w:hint="default"/>
      </w:rPr>
    </w:lvl>
    <w:lvl w:ilvl="6" w:tplc="1116E032">
      <w:start w:val="1"/>
      <w:numFmt w:val="bullet"/>
      <w:lvlText w:val=""/>
      <w:lvlJc w:val="left"/>
      <w:pPr>
        <w:ind w:left="5040" w:hanging="360"/>
      </w:pPr>
      <w:rPr>
        <w:rFonts w:ascii="Symbol" w:hAnsi="Symbol" w:hint="default"/>
      </w:rPr>
    </w:lvl>
    <w:lvl w:ilvl="7" w:tplc="701EB4DC">
      <w:start w:val="1"/>
      <w:numFmt w:val="bullet"/>
      <w:lvlText w:val="o"/>
      <w:lvlJc w:val="left"/>
      <w:pPr>
        <w:ind w:left="5760" w:hanging="360"/>
      </w:pPr>
      <w:rPr>
        <w:rFonts w:ascii="Courier New" w:hAnsi="Courier New" w:hint="default"/>
      </w:rPr>
    </w:lvl>
    <w:lvl w:ilvl="8" w:tplc="CE9A766C">
      <w:start w:val="1"/>
      <w:numFmt w:val="bullet"/>
      <w:lvlText w:val=""/>
      <w:lvlJc w:val="left"/>
      <w:pPr>
        <w:ind w:left="6480" w:hanging="360"/>
      </w:pPr>
      <w:rPr>
        <w:rFonts w:ascii="Wingdings" w:hAnsi="Wingdings" w:hint="default"/>
      </w:rPr>
    </w:lvl>
  </w:abstractNum>
  <w:abstractNum w:abstractNumId="10" w15:restartNumberingAfterBreak="0">
    <w:nsid w:val="733D435E"/>
    <w:multiLevelType w:val="hybridMultilevel"/>
    <w:tmpl w:val="FFFFFFFF"/>
    <w:lvl w:ilvl="0" w:tplc="A8C89844">
      <w:start w:val="1"/>
      <w:numFmt w:val="upperLetter"/>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11" w15:restartNumberingAfterBreak="0">
    <w:nsid w:val="743D77B1"/>
    <w:multiLevelType w:val="hybridMultilevel"/>
    <w:tmpl w:val="FFFFFFF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7FE66AD9"/>
    <w:multiLevelType w:val="hybridMultilevel"/>
    <w:tmpl w:val="FFFFFFFF"/>
    <w:lvl w:ilvl="0" w:tplc="CE22680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012683020">
    <w:abstractNumId w:val="0"/>
  </w:num>
  <w:num w:numId="2" w16cid:durableId="1320764487">
    <w:abstractNumId w:val="3"/>
  </w:num>
  <w:num w:numId="3" w16cid:durableId="1356954865">
    <w:abstractNumId w:val="5"/>
  </w:num>
  <w:num w:numId="4" w16cid:durableId="1207528689">
    <w:abstractNumId w:val="9"/>
  </w:num>
  <w:num w:numId="5" w16cid:durableId="1815174526">
    <w:abstractNumId w:val="7"/>
  </w:num>
  <w:num w:numId="6" w16cid:durableId="943463127">
    <w:abstractNumId w:val="2"/>
  </w:num>
  <w:num w:numId="7" w16cid:durableId="786896692">
    <w:abstractNumId w:val="11"/>
  </w:num>
  <w:num w:numId="8" w16cid:durableId="1517691098">
    <w:abstractNumId w:val="8"/>
  </w:num>
  <w:num w:numId="9" w16cid:durableId="146289578">
    <w:abstractNumId w:val="6"/>
  </w:num>
  <w:num w:numId="10" w16cid:durableId="1103496287">
    <w:abstractNumId w:val="4"/>
  </w:num>
  <w:num w:numId="11" w16cid:durableId="1642268884">
    <w:abstractNumId w:val="12"/>
  </w:num>
  <w:num w:numId="12" w16cid:durableId="1647273564">
    <w:abstractNumId w:val="1"/>
  </w:num>
  <w:num w:numId="13" w16cid:durableId="9075686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616"/>
    <w:rsid w:val="00004E51"/>
    <w:rsid w:val="00036857"/>
    <w:rsid w:val="000B2F4B"/>
    <w:rsid w:val="000F3CFE"/>
    <w:rsid w:val="0018495C"/>
    <w:rsid w:val="001C227A"/>
    <w:rsid w:val="001D4EB2"/>
    <w:rsid w:val="001E358E"/>
    <w:rsid w:val="002035D3"/>
    <w:rsid w:val="00222F47"/>
    <w:rsid w:val="002546D0"/>
    <w:rsid w:val="0025516D"/>
    <w:rsid w:val="0029091B"/>
    <w:rsid w:val="002B5B39"/>
    <w:rsid w:val="002D1407"/>
    <w:rsid w:val="002E0AA2"/>
    <w:rsid w:val="0030041D"/>
    <w:rsid w:val="00360A87"/>
    <w:rsid w:val="00424783"/>
    <w:rsid w:val="00437702"/>
    <w:rsid w:val="0047265C"/>
    <w:rsid w:val="00484C43"/>
    <w:rsid w:val="004B017D"/>
    <w:rsid w:val="00504D9B"/>
    <w:rsid w:val="00506457"/>
    <w:rsid w:val="00514E6E"/>
    <w:rsid w:val="00533D05"/>
    <w:rsid w:val="00553BA7"/>
    <w:rsid w:val="005626DC"/>
    <w:rsid w:val="006020D2"/>
    <w:rsid w:val="006208A7"/>
    <w:rsid w:val="00642EF3"/>
    <w:rsid w:val="006E481E"/>
    <w:rsid w:val="0070662D"/>
    <w:rsid w:val="007A1A74"/>
    <w:rsid w:val="007C6758"/>
    <w:rsid w:val="007C6C6A"/>
    <w:rsid w:val="007E273F"/>
    <w:rsid w:val="00813E12"/>
    <w:rsid w:val="008155D4"/>
    <w:rsid w:val="0081646C"/>
    <w:rsid w:val="00860AE1"/>
    <w:rsid w:val="00885F56"/>
    <w:rsid w:val="008927D4"/>
    <w:rsid w:val="008C20E9"/>
    <w:rsid w:val="008F4809"/>
    <w:rsid w:val="0093330C"/>
    <w:rsid w:val="00936ABB"/>
    <w:rsid w:val="0094567C"/>
    <w:rsid w:val="00961523"/>
    <w:rsid w:val="00967709"/>
    <w:rsid w:val="009C4CC2"/>
    <w:rsid w:val="009D10A9"/>
    <w:rsid w:val="00A27BFA"/>
    <w:rsid w:val="00A83711"/>
    <w:rsid w:val="00A918E5"/>
    <w:rsid w:val="00A91922"/>
    <w:rsid w:val="00AD1559"/>
    <w:rsid w:val="00AF0A0A"/>
    <w:rsid w:val="00B039FC"/>
    <w:rsid w:val="00B03CD3"/>
    <w:rsid w:val="00B22C22"/>
    <w:rsid w:val="00B63325"/>
    <w:rsid w:val="00B67FE7"/>
    <w:rsid w:val="00B8068D"/>
    <w:rsid w:val="00B84188"/>
    <w:rsid w:val="00BB04AE"/>
    <w:rsid w:val="00BD5706"/>
    <w:rsid w:val="00C10CD4"/>
    <w:rsid w:val="00C243BA"/>
    <w:rsid w:val="00C569D4"/>
    <w:rsid w:val="00C67385"/>
    <w:rsid w:val="00C74847"/>
    <w:rsid w:val="00C952A3"/>
    <w:rsid w:val="00CB7616"/>
    <w:rsid w:val="00D504BD"/>
    <w:rsid w:val="00D51FD9"/>
    <w:rsid w:val="00D70DFF"/>
    <w:rsid w:val="00D8573F"/>
    <w:rsid w:val="00D97699"/>
    <w:rsid w:val="00DC2BD6"/>
    <w:rsid w:val="00DE67A5"/>
    <w:rsid w:val="00E52CA8"/>
    <w:rsid w:val="00E63287"/>
    <w:rsid w:val="00E87389"/>
    <w:rsid w:val="00E87C9C"/>
    <w:rsid w:val="00EA6940"/>
    <w:rsid w:val="00EF7298"/>
    <w:rsid w:val="00F25269"/>
    <w:rsid w:val="00F352E3"/>
    <w:rsid w:val="00F64524"/>
    <w:rsid w:val="00F97920"/>
    <w:rsid w:val="00FD31DD"/>
    <w:rsid w:val="00FF19C1"/>
    <w:rsid w:val="0398FCAA"/>
    <w:rsid w:val="057588C5"/>
    <w:rsid w:val="06FC4175"/>
    <w:rsid w:val="07B1D6B0"/>
    <w:rsid w:val="081016F6"/>
    <w:rsid w:val="087E2DA3"/>
    <w:rsid w:val="0A8D8713"/>
    <w:rsid w:val="0C324FD6"/>
    <w:rsid w:val="0C7F24EC"/>
    <w:rsid w:val="0D3A3CC1"/>
    <w:rsid w:val="0E874333"/>
    <w:rsid w:val="0FA60E70"/>
    <w:rsid w:val="1156C5ED"/>
    <w:rsid w:val="131B0FE4"/>
    <w:rsid w:val="167DD77B"/>
    <w:rsid w:val="16A1E30F"/>
    <w:rsid w:val="17BBC9EE"/>
    <w:rsid w:val="17BD7211"/>
    <w:rsid w:val="1803F0B0"/>
    <w:rsid w:val="18C6299D"/>
    <w:rsid w:val="19C53F7F"/>
    <w:rsid w:val="1B1B0A5C"/>
    <w:rsid w:val="1B73DBAA"/>
    <w:rsid w:val="1D1363CF"/>
    <w:rsid w:val="1D6625D4"/>
    <w:rsid w:val="1EA03256"/>
    <w:rsid w:val="1ED53A8A"/>
    <w:rsid w:val="2659E9A1"/>
    <w:rsid w:val="26767B42"/>
    <w:rsid w:val="277AAB2E"/>
    <w:rsid w:val="28C96B50"/>
    <w:rsid w:val="29EA222C"/>
    <w:rsid w:val="2ACE3C5F"/>
    <w:rsid w:val="2B1D585F"/>
    <w:rsid w:val="2DFFC918"/>
    <w:rsid w:val="2E06B39A"/>
    <w:rsid w:val="316014AC"/>
    <w:rsid w:val="35596471"/>
    <w:rsid w:val="388605C9"/>
    <w:rsid w:val="3BF2B21A"/>
    <w:rsid w:val="3C5B504E"/>
    <w:rsid w:val="3E9BA493"/>
    <w:rsid w:val="3F56396E"/>
    <w:rsid w:val="43F7D10F"/>
    <w:rsid w:val="4422A490"/>
    <w:rsid w:val="448CB9C9"/>
    <w:rsid w:val="451E5F38"/>
    <w:rsid w:val="452AC213"/>
    <w:rsid w:val="469EAC85"/>
    <w:rsid w:val="48827F01"/>
    <w:rsid w:val="49FC5828"/>
    <w:rsid w:val="4D045D55"/>
    <w:rsid w:val="4F286A4F"/>
    <w:rsid w:val="505C3D70"/>
    <w:rsid w:val="50AA03E8"/>
    <w:rsid w:val="50DEFB95"/>
    <w:rsid w:val="51EA3260"/>
    <w:rsid w:val="524CE1FE"/>
    <w:rsid w:val="528474FA"/>
    <w:rsid w:val="5524E6BC"/>
    <w:rsid w:val="59A6F163"/>
    <w:rsid w:val="5A9A7211"/>
    <w:rsid w:val="5BFC6120"/>
    <w:rsid w:val="5E574A2A"/>
    <w:rsid w:val="5E9C0CB1"/>
    <w:rsid w:val="6015AA61"/>
    <w:rsid w:val="64C77654"/>
    <w:rsid w:val="652A6C22"/>
    <w:rsid w:val="65699465"/>
    <w:rsid w:val="658D125A"/>
    <w:rsid w:val="672201A8"/>
    <w:rsid w:val="677A8CEB"/>
    <w:rsid w:val="69747594"/>
    <w:rsid w:val="69EAAE77"/>
    <w:rsid w:val="6A985A42"/>
    <w:rsid w:val="6E418A9B"/>
    <w:rsid w:val="6F2841C3"/>
    <w:rsid w:val="76FC6DF4"/>
    <w:rsid w:val="7B96496A"/>
    <w:rsid w:val="7C45CFC9"/>
    <w:rsid w:val="7F50B10B"/>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2F4591"/>
  <w14:defaultImageDpi w14:val="0"/>
  <w15:docId w15:val="{BC7E3F12-D1BA-4A5D-8E8E-AB3281525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semiHidden="1" w:uiPriority="0" w:unhideWhenUsed="1"/>
    <w:lsdException w:name="caption" w:semiHidden="1" w:uiPriority="35" w:unhideWhenUsed="1" w:qFormat="1"/>
    <w:lsdException w:name="footnote reference" w:semiHidden="1" w:uiPriority="0" w:unhideWhenUsed="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pPr>
      <w:widowControl w:val="0"/>
      <w:autoSpaceDE w:val="0"/>
      <w:autoSpaceDN w:val="0"/>
      <w:adjustRightInd w:val="0"/>
      <w:spacing w:after="0" w:line="240" w:lineRule="auto"/>
    </w:pPr>
    <w:rPr>
      <w:rFonts w:ascii="BBJPJF+RAAAAA+TimesNewRoman,Bol" w:hAnsi="BBJPJF+RAAAAA+TimesNewRoman,Bol" w:cs="BBJPJF+RAAAAA+TimesNewRoman,Bol"/>
      <w:color w:val="000000"/>
      <w:sz w:val="24"/>
      <w:szCs w:val="24"/>
    </w:rPr>
  </w:style>
  <w:style w:type="paragraph" w:customStyle="1" w:styleId="CM1">
    <w:name w:val="CM1"/>
    <w:basedOn w:val="Default"/>
    <w:next w:val="Default"/>
    <w:uiPriority w:val="99"/>
    <w:pPr>
      <w:spacing w:line="746" w:lineRule="atLeast"/>
    </w:pPr>
    <w:rPr>
      <w:rFonts w:cs="Times New Roman"/>
      <w:color w:val="auto"/>
    </w:rPr>
  </w:style>
  <w:style w:type="paragraph" w:customStyle="1" w:styleId="CM2">
    <w:name w:val="CM2"/>
    <w:basedOn w:val="Default"/>
    <w:next w:val="Default"/>
    <w:uiPriority w:val="99"/>
    <w:rPr>
      <w:rFonts w:cs="Times New Roman"/>
      <w:color w:val="auto"/>
    </w:rPr>
  </w:style>
  <w:style w:type="paragraph" w:customStyle="1" w:styleId="CM10">
    <w:name w:val="CM10"/>
    <w:basedOn w:val="Default"/>
    <w:next w:val="Default"/>
    <w:uiPriority w:val="99"/>
    <w:rPr>
      <w:rFonts w:cs="Times New Roman"/>
      <w:color w:val="auto"/>
    </w:rPr>
  </w:style>
  <w:style w:type="paragraph" w:customStyle="1" w:styleId="CM3">
    <w:name w:val="CM3"/>
    <w:basedOn w:val="Default"/>
    <w:next w:val="Default"/>
    <w:uiPriority w:val="99"/>
    <w:pPr>
      <w:spacing w:line="291" w:lineRule="atLeast"/>
    </w:pPr>
    <w:rPr>
      <w:rFonts w:cs="Times New Roman"/>
      <w:color w:val="auto"/>
    </w:rPr>
  </w:style>
  <w:style w:type="paragraph" w:customStyle="1" w:styleId="CM11">
    <w:name w:val="CM11"/>
    <w:basedOn w:val="Default"/>
    <w:next w:val="Default"/>
    <w:uiPriority w:val="99"/>
    <w:rPr>
      <w:rFonts w:cs="Times New Roman"/>
      <w:color w:val="auto"/>
    </w:rPr>
  </w:style>
  <w:style w:type="paragraph" w:customStyle="1" w:styleId="CM4">
    <w:name w:val="CM4"/>
    <w:basedOn w:val="Default"/>
    <w:next w:val="Default"/>
    <w:uiPriority w:val="99"/>
    <w:pPr>
      <w:spacing w:line="291" w:lineRule="atLeast"/>
    </w:pPr>
    <w:rPr>
      <w:rFonts w:cs="Times New Roman"/>
      <w:color w:val="auto"/>
    </w:rPr>
  </w:style>
  <w:style w:type="paragraph" w:customStyle="1" w:styleId="CM5">
    <w:name w:val="CM5"/>
    <w:basedOn w:val="Default"/>
    <w:next w:val="Default"/>
    <w:uiPriority w:val="99"/>
    <w:pPr>
      <w:spacing w:line="313" w:lineRule="atLeast"/>
    </w:pPr>
    <w:rPr>
      <w:rFonts w:cs="Times New Roman"/>
      <w:color w:val="auto"/>
    </w:rPr>
  </w:style>
  <w:style w:type="paragraph" w:customStyle="1" w:styleId="CM6">
    <w:name w:val="CM6"/>
    <w:basedOn w:val="Default"/>
    <w:next w:val="Default"/>
    <w:uiPriority w:val="99"/>
    <w:pPr>
      <w:spacing w:line="291" w:lineRule="atLeast"/>
    </w:pPr>
    <w:rPr>
      <w:rFonts w:cs="Times New Roman"/>
      <w:color w:val="auto"/>
    </w:rPr>
  </w:style>
  <w:style w:type="paragraph" w:customStyle="1" w:styleId="CM7">
    <w:name w:val="CM7"/>
    <w:basedOn w:val="Default"/>
    <w:next w:val="Default"/>
    <w:uiPriority w:val="99"/>
    <w:pPr>
      <w:spacing w:line="293" w:lineRule="atLeast"/>
    </w:pPr>
    <w:rPr>
      <w:rFonts w:cs="Times New Roman"/>
      <w:color w:val="auto"/>
    </w:rPr>
  </w:style>
  <w:style w:type="paragraph" w:customStyle="1" w:styleId="CM12">
    <w:name w:val="CM12"/>
    <w:basedOn w:val="Default"/>
    <w:next w:val="Default"/>
    <w:uiPriority w:val="99"/>
    <w:rPr>
      <w:rFonts w:cs="Times New Roman"/>
      <w:color w:val="auto"/>
    </w:rPr>
  </w:style>
  <w:style w:type="paragraph" w:customStyle="1" w:styleId="CM8">
    <w:name w:val="CM8"/>
    <w:basedOn w:val="Default"/>
    <w:next w:val="Default"/>
    <w:uiPriority w:val="99"/>
    <w:pPr>
      <w:spacing w:line="293" w:lineRule="atLeast"/>
    </w:pPr>
    <w:rPr>
      <w:rFonts w:cs="Times New Roman"/>
      <w:color w:val="auto"/>
    </w:rPr>
  </w:style>
  <w:style w:type="paragraph" w:customStyle="1" w:styleId="CM13">
    <w:name w:val="CM13"/>
    <w:basedOn w:val="Default"/>
    <w:next w:val="Default"/>
    <w:uiPriority w:val="99"/>
    <w:rPr>
      <w:rFonts w:cs="Times New Roman"/>
      <w:color w:val="auto"/>
    </w:rPr>
  </w:style>
  <w:style w:type="paragraph" w:customStyle="1" w:styleId="CM9">
    <w:name w:val="CM9"/>
    <w:basedOn w:val="Default"/>
    <w:next w:val="Default"/>
    <w:uiPriority w:val="99"/>
    <w:pPr>
      <w:spacing w:line="253" w:lineRule="atLeast"/>
    </w:pPr>
    <w:rPr>
      <w:rFonts w:cs="Times New Roman"/>
      <w:color w:val="auto"/>
    </w:rPr>
  </w:style>
  <w:style w:type="paragraph" w:customStyle="1" w:styleId="CM14">
    <w:name w:val="CM14"/>
    <w:basedOn w:val="Default"/>
    <w:next w:val="Default"/>
    <w:uiPriority w:val="99"/>
    <w:rPr>
      <w:rFonts w:cs="Times New Roman"/>
      <w:color w:val="auto"/>
    </w:rPr>
  </w:style>
  <w:style w:type="table" w:styleId="Grigliatabella">
    <w:name w:val="Table Grid"/>
    <w:basedOn w:val="Tabellanormale"/>
    <w:uiPriority w:val="59"/>
    <w:rsid w:val="002546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chiara">
    <w:name w:val="Light Grid"/>
    <w:basedOn w:val="Tabellanormale"/>
    <w:uiPriority w:val="62"/>
    <w:rsid w:val="002546D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pPr>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media1">
    <w:name w:val="Medium Grid 1"/>
    <w:basedOn w:val="Tabellanormale"/>
    <w:uiPriority w:val="67"/>
    <w:rsid w:val="00B6332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rFonts w:cs="Times New Roman"/>
        <w:b/>
        <w:bCs/>
      </w:rPr>
    </w:tblStylePr>
    <w:tblStylePr w:type="lastRow">
      <w:rPr>
        <w:rFonts w:cs="Times New Roman"/>
        <w:b/>
        <w:bCs/>
      </w:rPr>
      <w:tblPr/>
      <w:tcPr>
        <w:tcBorders>
          <w:top w:val="single" w:sz="18" w:space="0" w:color="404040" w:themeColor="text1"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hemeFill="text1" w:themeFillTint="7F"/>
      </w:tcPr>
    </w:tblStylePr>
    <w:tblStylePr w:type="band1Horz">
      <w:rPr>
        <w:rFonts w:cs="Times New Roman"/>
      </w:rPr>
      <w:tblPr/>
      <w:tcPr>
        <w:shd w:val="clear" w:color="auto" w:fill="808080" w:themeFill="text1" w:themeFillTint="7F"/>
      </w:tcPr>
    </w:tblStylePr>
  </w:style>
  <w:style w:type="character" w:styleId="Rimandonotaapidipagina">
    <w:name w:val="footnote reference"/>
    <w:basedOn w:val="Carpredefinitoparagrafo"/>
    <w:uiPriority w:val="99"/>
    <w:semiHidden/>
    <w:rsid w:val="00967709"/>
    <w:rPr>
      <w:rFonts w:cs="Times New Roman"/>
      <w:vertAlign w:val="superscript"/>
    </w:rPr>
  </w:style>
  <w:style w:type="paragraph" w:styleId="Testonotaapidipagina">
    <w:name w:val="footnote text"/>
    <w:basedOn w:val="Normale"/>
    <w:link w:val="TestonotaapidipaginaCarattere"/>
    <w:uiPriority w:val="99"/>
    <w:semiHidden/>
    <w:rsid w:val="00967709"/>
    <w:pPr>
      <w:spacing w:after="0" w:line="240" w:lineRule="auto"/>
      <w:jc w:val="both"/>
    </w:pPr>
    <w:rPr>
      <w:rFonts w:ascii="Times New Roman" w:hAnsi="Times New Roman"/>
      <w:sz w:val="20"/>
      <w:szCs w:val="20"/>
    </w:rPr>
  </w:style>
  <w:style w:type="table" w:styleId="Elencochiaro">
    <w:name w:val="Light List"/>
    <w:basedOn w:val="Tabellanormale"/>
    <w:uiPriority w:val="61"/>
    <w:rsid w:val="00C243B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TestonotaapidipaginaCarattere">
    <w:name w:val="Testo nota a piè di pagina Carattere"/>
    <w:basedOn w:val="Carpredefinitoparagrafo"/>
    <w:link w:val="Testonotaapidipagina"/>
    <w:uiPriority w:val="99"/>
    <w:semiHidden/>
    <w:locked/>
    <w:rsid w:val="00967709"/>
    <w:rPr>
      <w:rFonts w:ascii="Times New Roman" w:hAnsi="Times New Roman" w:cs="Times New Roman"/>
      <w:sz w:val="20"/>
      <w:szCs w:val="20"/>
    </w:rPr>
  </w:style>
  <w:style w:type="paragraph" w:styleId="Intestazione">
    <w:name w:val="header"/>
    <w:aliases w:val="hd,Even,L1 Header,intestazione"/>
    <w:basedOn w:val="Normale"/>
    <w:link w:val="IntestazioneCarattere"/>
    <w:uiPriority w:val="99"/>
    <w:unhideWhenUsed/>
    <w:rsid w:val="00F352E3"/>
    <w:pPr>
      <w:tabs>
        <w:tab w:val="center" w:pos="4819"/>
        <w:tab w:val="right" w:pos="9638"/>
      </w:tabs>
    </w:pPr>
  </w:style>
  <w:style w:type="paragraph" w:styleId="Pidipagina">
    <w:name w:val="footer"/>
    <w:basedOn w:val="Normale"/>
    <w:link w:val="PidipaginaCarattere"/>
    <w:uiPriority w:val="99"/>
    <w:unhideWhenUsed/>
    <w:rsid w:val="00F352E3"/>
    <w:pPr>
      <w:tabs>
        <w:tab w:val="center" w:pos="4819"/>
        <w:tab w:val="right" w:pos="9638"/>
      </w:tabs>
    </w:pPr>
  </w:style>
  <w:style w:type="character" w:customStyle="1" w:styleId="IntestazioneCarattere">
    <w:name w:val="Intestazione Carattere"/>
    <w:aliases w:val="hd Carattere,Even Carattere,L1 Header Carattere,intestazione Carattere"/>
    <w:basedOn w:val="Carpredefinitoparagrafo"/>
    <w:link w:val="Intestazione"/>
    <w:uiPriority w:val="99"/>
    <w:locked/>
    <w:rsid w:val="00F352E3"/>
    <w:rPr>
      <w:rFonts w:cs="Times New Roman"/>
    </w:rPr>
  </w:style>
  <w:style w:type="paragraph" w:styleId="Corpotesto">
    <w:name w:val="Body Text"/>
    <w:aliases w:val="descriptionbullets,bt,Block Text1,Testo.t2,Tempo Body Text,Starbucks Body Text,heading3,3 indent,heading31,body text1,3 indent1,heading32,body text2,3 indent2,heading33,body text3,3 indent3,heading34,bt1"/>
    <w:basedOn w:val="Normale"/>
    <w:link w:val="CorpotestoCarattere"/>
    <w:uiPriority w:val="99"/>
    <w:rsid w:val="00F352E3"/>
    <w:pPr>
      <w:spacing w:before="130" w:after="130" w:line="260" w:lineRule="atLeast"/>
    </w:pPr>
    <w:rPr>
      <w:rFonts w:ascii="Arial" w:hAnsi="Arial"/>
      <w:sz w:val="20"/>
      <w:szCs w:val="20"/>
      <w:lang w:val="en-GB"/>
    </w:rPr>
  </w:style>
  <w:style w:type="character" w:customStyle="1" w:styleId="PidipaginaCarattere">
    <w:name w:val="Piè di pagina Carattere"/>
    <w:basedOn w:val="Carpredefinitoparagrafo"/>
    <w:link w:val="Pidipagina"/>
    <w:uiPriority w:val="99"/>
    <w:locked/>
    <w:rsid w:val="00F352E3"/>
    <w:rPr>
      <w:rFonts w:cs="Times New Roman"/>
    </w:rPr>
  </w:style>
  <w:style w:type="paragraph" w:styleId="Revisione">
    <w:name w:val="Revision"/>
    <w:hidden/>
    <w:uiPriority w:val="99"/>
    <w:semiHidden/>
    <w:rsid w:val="00D97699"/>
    <w:pPr>
      <w:spacing w:after="0" w:line="240" w:lineRule="auto"/>
    </w:pPr>
  </w:style>
  <w:style w:type="character" w:customStyle="1" w:styleId="CorpotestoCarattere">
    <w:name w:val="Corpo testo Carattere"/>
    <w:aliases w:val="descriptionbullets Carattere,bt Carattere,Block Text1 Carattere,Testo.t2 Carattere,Tempo Body Text Carattere,Starbucks Body Text Carattere,heading3 Carattere,3 indent Carattere,heading31 Carattere,body text1 Carattere,bt1 Carattere"/>
    <w:basedOn w:val="Carpredefinitoparagrafo"/>
    <w:link w:val="Corpotesto"/>
    <w:uiPriority w:val="99"/>
    <w:locked/>
    <w:rsid w:val="00F352E3"/>
    <w:rPr>
      <w:rFonts w:ascii="Arial" w:hAnsi="Arial" w:cs="Times New Roman"/>
      <w:sz w:val="20"/>
      <w:szCs w:val="20"/>
      <w:lang w:val="en-GB" w:eastAsia="x-none"/>
    </w:rPr>
  </w:style>
  <w:style w:type="paragraph" w:styleId="Paragrafoelenco">
    <w:name w:val="List Paragraph"/>
    <w:basedOn w:val="Normale"/>
    <w:uiPriority w:val="34"/>
    <w:qFormat/>
    <w:rsid w:val="6E418A9B"/>
    <w:pPr>
      <w:ind w:left="720"/>
      <w:contextualSpacing/>
    </w:pPr>
  </w:style>
  <w:style w:type="paragraph" w:styleId="Testocommento">
    <w:name w:val="annotation text"/>
    <w:basedOn w:val="Normale"/>
    <w:link w:val="TestocommentoCarattere"/>
    <w:uiPriority w:val="99"/>
    <w:pPr>
      <w:spacing w:line="240" w:lineRule="auto"/>
    </w:pPr>
    <w:rPr>
      <w:sz w:val="20"/>
      <w:szCs w:val="20"/>
    </w:rPr>
  </w:style>
  <w:style w:type="character" w:customStyle="1" w:styleId="TestocommentoCarattere">
    <w:name w:val="Testo commento Carattere"/>
    <w:basedOn w:val="Carpredefinitoparagrafo"/>
    <w:link w:val="Testocommento"/>
    <w:uiPriority w:val="99"/>
    <w:rPr>
      <w:sz w:val="20"/>
      <w:szCs w:val="20"/>
    </w:rPr>
  </w:style>
  <w:style w:type="character" w:styleId="Rimandocommento">
    <w:name w:val="annotation reference"/>
    <w:basedOn w:val="Carpredefinitoparagrafo"/>
    <w:uiPriority w:val="9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6D5454876450640B58AA13EA79B067E" ma:contentTypeVersion="3" ma:contentTypeDescription="Creare un nuovo documento." ma:contentTypeScope="" ma:versionID="1fda4265fdd41589e630f6085e9d1f7f">
  <xsd:schema xmlns:xsd="http://www.w3.org/2001/XMLSchema" xmlns:xs="http://www.w3.org/2001/XMLSchema" xmlns:p="http://schemas.microsoft.com/office/2006/metadata/properties" xmlns:ns2="69937e42-99e4-48cf-895c-3c242e1c824b" targetNamespace="http://schemas.microsoft.com/office/2006/metadata/properties" ma:root="true" ma:fieldsID="77859cdc9acb12ba47c9715f6875c035" ns2:_="">
    <xsd:import namespace="69937e42-99e4-48cf-895c-3c242e1c8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937e42-99e4-48cf-895c-3c242e1c8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912FB1-166A-45D9-ABD9-5DA9BA1B0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937e42-99e4-48cf-895c-3c242e1c8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B5991-1868-45BE-970C-5717C3FE57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8809AA-25EF-4F70-A745-AD44E3F91098}">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2676</Words>
  <Characters>15258</Characters>
  <Application>Microsoft Office Word</Application>
  <DocSecurity>0</DocSecurity>
  <Lines>127</Lines>
  <Paragraphs>35</Paragraphs>
  <ScaleCrop>false</ScaleCrop>
  <Company/>
  <LinksUpToDate>false</LinksUpToDate>
  <CharactersWithSpaces>17899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Pigoni, Federica</dc:creator>
  <cp:keywords/>
  <dc:description/>
  <cp:lastModifiedBy>Indiano, Isolde</cp:lastModifiedBy>
  <cp:revision>15</cp:revision>
  <dcterms:created xsi:type="dcterms:W3CDTF">2026-04-21T14:21:00Z</dcterms:created>
  <dcterms:modified xsi:type="dcterms:W3CDTF">2026-05-15T16:33:00Z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0x01010026D5454876450640B58AA13EA79B067E</vt:lpwstr>
  </property>
  <property fmtid="{D5CDD505-2E9C-101B-9397-08002B2CF9AE}" pid="3" name="docLang">
    <vt:lpwstr>it</vt:lpwstr>
  </property>
</Properties>
</file>